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F4E0B" w:rsidP="00327644" w:rsidRDefault="00F0344D" w14:paraId="79C0F9DB" w14:textId="439972DB">
      <w:proofErr w:type="spellStart"/>
      <w:r>
        <w:t>Resource</w:t>
      </w:r>
      <w:proofErr w:type="spellEnd"/>
      <w:r w:rsidRPr="005F4E0B" w:rsidR="005F4E0B">
        <w:t>®</w:t>
      </w:r>
      <w:r w:rsidR="005F4E0B">
        <w:t xml:space="preserve"> </w:t>
      </w:r>
      <w:proofErr w:type="spellStart"/>
      <w:r w:rsidR="0066090A">
        <w:t>Junior</w:t>
      </w:r>
      <w:proofErr w:type="spellEnd"/>
      <w:r w:rsidR="00552851">
        <w:t xml:space="preserve"> (milteliai)</w:t>
      </w:r>
    </w:p>
    <w:p w:rsidR="00310D32" w:rsidP="00327644" w:rsidRDefault="00310D32" w14:paraId="165F4DA8" w14:textId="77777777"/>
    <w:p w:rsidR="00914069" w:rsidP="00DF6DCA" w:rsidRDefault="00914069" w14:paraId="049C0E69" w14:textId="306F15E4">
      <w:r>
        <w:t>250-375 kcal</w:t>
      </w:r>
    </w:p>
    <w:p w:rsidR="00DF6DCA" w:rsidP="00DF6DCA" w:rsidRDefault="00DF6DCA" w14:paraId="38AFBAA3" w14:textId="3ABCF57F">
      <w:r w:rsidRPr="00DF6DCA">
        <w:t>1</w:t>
      </w:r>
      <w:r w:rsidR="00914069">
        <w:t>-1,5</w:t>
      </w:r>
      <w:r w:rsidR="0035444D">
        <w:t xml:space="preserve"> </w:t>
      </w:r>
      <w:r w:rsidRPr="00DF6DCA">
        <w:t>kcal/ml</w:t>
      </w:r>
      <w:r w:rsidR="00914069">
        <w:t xml:space="preserve"> galimybė reguliuoti energetinę vertę</w:t>
      </w:r>
    </w:p>
    <w:p w:rsidR="00914069" w:rsidP="00DF6DCA" w:rsidRDefault="00914069" w14:paraId="6B0CF377" w14:textId="40B8B186">
      <w:r>
        <w:t>Tirpios skaidulinės medžiagos</w:t>
      </w:r>
    </w:p>
    <w:p w:rsidR="0035444D" w:rsidP="00DF6DCA" w:rsidRDefault="0035444D" w14:paraId="6CAD6BBE" w14:textId="673DD47F">
      <w:r>
        <w:t>Pilnavertė peptidinė mityba</w:t>
      </w:r>
    </w:p>
    <w:p w:rsidRPr="00DF6DCA" w:rsidR="0035444D" w:rsidP="00DF6DCA" w:rsidRDefault="0035444D" w14:paraId="145EA0EC" w14:textId="77071B53">
      <w:r>
        <w:t>Vanilės skonio</w:t>
      </w:r>
    </w:p>
    <w:p w:rsidRPr="00DF6DCA" w:rsidR="00914069" w:rsidP="00914069" w:rsidRDefault="00DF6DCA" w14:paraId="3879BA8E" w14:textId="77777777">
      <w:pPr>
        <w:spacing w:after="0"/>
      </w:pPr>
      <w:r w:rsidRPr="00DF6DCA">
        <w:t xml:space="preserve">Grynasis kiekis: </w:t>
      </w:r>
      <w:r w:rsidR="0035444D">
        <w:t>400 g</w:t>
      </w:r>
      <w:r w:rsidRPr="00DF6DCA">
        <w:t xml:space="preserve"> </w:t>
      </w:r>
      <w:r w:rsidRPr="007E672D" w:rsidR="00914069">
        <w:rPr>
          <w:rFonts w:cstheme="minorHAnsi"/>
        </w:rPr>
        <w:t>℮</w:t>
      </w:r>
    </w:p>
    <w:p w:rsidRPr="00DF6DCA" w:rsidR="00DF6DCA" w:rsidP="00DF6DCA" w:rsidRDefault="00DF6DCA" w14:paraId="3A4154F2" w14:textId="30F6A8DC">
      <w:pPr>
        <w:spacing w:after="0"/>
      </w:pPr>
    </w:p>
    <w:p w:rsidR="00BF220E" w:rsidP="00F34250" w:rsidRDefault="00086493" w14:paraId="06F9710E" w14:textId="3D52DC6E">
      <w:pPr>
        <w:spacing w:after="0"/>
      </w:pPr>
      <w:r w:rsidRPr="00DF6DCA">
        <w:t xml:space="preserve">Specialios medicininės paskirties maisto produktas. </w:t>
      </w:r>
    </w:p>
    <w:p w:rsidR="00BF220E" w:rsidP="007C0773" w:rsidRDefault="007C0773" w14:paraId="4863558D" w14:textId="6F30C718">
      <w:r>
        <w:t xml:space="preserve">Produktas skirtas </w:t>
      </w:r>
      <w:r w:rsidRPr="00BF220E" w:rsidR="00BF220E">
        <w:t>pacient</w:t>
      </w:r>
      <w:r w:rsidR="0035444D">
        <w:t xml:space="preserve">ų netinkamos mitybos ar tokios rizikos </w:t>
      </w:r>
      <w:r w:rsidR="00F34250">
        <w:t xml:space="preserve">atsiradimo </w:t>
      </w:r>
      <w:r w:rsidR="0035444D">
        <w:t>reguliavimui</w:t>
      </w:r>
      <w:r w:rsidRPr="00BF220E" w:rsidR="00BF220E">
        <w:t xml:space="preserve">. </w:t>
      </w:r>
    </w:p>
    <w:p w:rsidR="007C0773" w:rsidP="007C0773" w:rsidRDefault="007C0773" w14:paraId="62667AD3" w14:textId="77777777">
      <w:pPr>
        <w:spacing w:after="0"/>
      </w:pPr>
      <w:r w:rsidRPr="00A50186">
        <w:rPr>
          <w:b/>
          <w:bCs/>
        </w:rPr>
        <w:t>Svarbi informacija</w:t>
      </w:r>
      <w:r>
        <w:t>:</w:t>
      </w:r>
    </w:p>
    <w:p w:rsidRPr="001A4B19" w:rsidR="007C0773" w:rsidP="007C0773" w:rsidRDefault="007C0773" w14:paraId="1082D18A" w14:textId="77777777">
      <w:pPr>
        <w:spacing w:after="0"/>
        <w:rPr>
          <w:lang w:val="en-US"/>
        </w:rPr>
      </w:pPr>
      <w:r>
        <w:t>P</w:t>
      </w:r>
      <w:r w:rsidRPr="003C7520">
        <w:t xml:space="preserve">roduktas turi būti vartojamas prižiūrint </w:t>
      </w:r>
      <w:r w:rsidRPr="00585591">
        <w:t>sveikatos priežiūros specialistams</w:t>
      </w:r>
      <w:r>
        <w:t>.</w:t>
      </w:r>
    </w:p>
    <w:p w:rsidR="007C0773" w:rsidP="007C0773" w:rsidRDefault="007C0773" w14:paraId="05AD494B" w14:textId="50B78ED6">
      <w:pPr>
        <w:spacing w:after="0"/>
      </w:pPr>
      <w:bookmarkStart w:name="_Hlk174226525" w:id="0"/>
      <w:r>
        <w:t>Tinka vartoti kaip vienintelį maisto</w:t>
      </w:r>
      <w:r w:rsidR="00737E06">
        <w:t xml:space="preserve"> </w:t>
      </w:r>
      <w:r>
        <w:t>šaltinį.</w:t>
      </w:r>
    </w:p>
    <w:p w:rsidR="00914069" w:rsidP="007C0773" w:rsidRDefault="00914069" w14:paraId="7F0557DC" w14:textId="60902EE5">
      <w:pPr>
        <w:spacing w:after="0"/>
      </w:pPr>
      <w:r>
        <w:t>Netinka vaikams iki 1 metų.</w:t>
      </w:r>
    </w:p>
    <w:bookmarkEnd w:id="0"/>
    <w:p w:rsidR="007C0773" w:rsidP="007C0773" w:rsidRDefault="007C0773" w14:paraId="63E17186" w14:textId="134D8F69">
      <w:pPr>
        <w:spacing w:after="0"/>
      </w:pPr>
      <w:r>
        <w:t xml:space="preserve">Tinka vaikams nuo </w:t>
      </w:r>
      <w:r w:rsidR="0029014B">
        <w:t>1</w:t>
      </w:r>
      <w:r>
        <w:t xml:space="preserve"> metų.</w:t>
      </w:r>
    </w:p>
    <w:p w:rsidR="007F2EC4" w:rsidP="007F2EC4" w:rsidRDefault="007F2EC4" w14:paraId="4A8FBB05" w14:textId="7EB6BD4D">
      <w:pPr>
        <w:spacing w:after="0"/>
      </w:pPr>
      <w:r>
        <w:t xml:space="preserve">Produktas nėra skirtas </w:t>
      </w:r>
      <w:r w:rsidR="00914069">
        <w:t xml:space="preserve">vartoti </w:t>
      </w:r>
      <w:proofErr w:type="spellStart"/>
      <w:r>
        <w:t>parenterini</w:t>
      </w:r>
      <w:r w:rsidR="00914069">
        <w:t>u</w:t>
      </w:r>
      <w:proofErr w:type="spellEnd"/>
      <w:r w:rsidR="00914069">
        <w:t xml:space="preserve"> būdu</w:t>
      </w:r>
      <w:r>
        <w:t>.</w:t>
      </w:r>
    </w:p>
    <w:p w:rsidR="007C0773" w:rsidP="007C0773" w:rsidRDefault="007C0773" w14:paraId="54A94E99" w14:textId="77777777">
      <w:pPr>
        <w:spacing w:after="0"/>
        <w:rPr>
          <w:b/>
          <w:bCs/>
        </w:rPr>
      </w:pPr>
    </w:p>
    <w:p w:rsidRPr="00495BB1" w:rsidR="00DF6DCA" w:rsidP="00DF6DCA" w:rsidRDefault="005D637E" w14:paraId="6E5BEAB5" w14:textId="198164D9">
      <w:r w:rsidRPr="00495BB1">
        <w:rPr>
          <w:b/>
          <w:bCs/>
        </w:rPr>
        <w:t>Sudedamosios dalys</w:t>
      </w:r>
      <w:r w:rsidRPr="00495BB1" w:rsidR="00DF6DCA">
        <w:t>:</w:t>
      </w:r>
    </w:p>
    <w:p w:rsidR="00100D67" w:rsidP="00100D67" w:rsidRDefault="007D212F" w14:paraId="69AB000E" w14:textId="7E796936">
      <w:pPr>
        <w:spacing w:after="0"/>
      </w:pPr>
      <w:proofErr w:type="spellStart"/>
      <w:r>
        <w:t>Maltodekstrinas</w:t>
      </w:r>
      <w:proofErr w:type="spellEnd"/>
      <w:r>
        <w:t xml:space="preserve">, </w:t>
      </w:r>
      <w:r w:rsidR="00914069">
        <w:t xml:space="preserve">sacharozė, </w:t>
      </w:r>
      <w:r w:rsidRPr="00914069" w:rsidR="00914069">
        <w:rPr>
          <w:b/>
          <w:bCs/>
        </w:rPr>
        <w:t>pieno</w:t>
      </w:r>
      <w:r w:rsidR="00914069">
        <w:t xml:space="preserve"> baltymai (</w:t>
      </w:r>
      <w:r w:rsidRPr="00914069" w:rsidR="00914069">
        <w:rPr>
          <w:b/>
          <w:bCs/>
        </w:rPr>
        <w:t>išrūgų</w:t>
      </w:r>
      <w:r w:rsidR="00914069">
        <w:t xml:space="preserve"> baltymai ir kalio </w:t>
      </w:r>
      <w:proofErr w:type="spellStart"/>
      <w:r w:rsidR="00914069">
        <w:t>kazeinatas</w:t>
      </w:r>
      <w:proofErr w:type="spellEnd"/>
      <w:r w:rsidR="00914069">
        <w:t>), augaliniai aliejai (saulėgrąžų, rapsų),</w:t>
      </w:r>
      <w:r w:rsidRPr="00100D67" w:rsidR="00100D67">
        <w:t xml:space="preserve"> </w:t>
      </w:r>
      <w:r w:rsidR="00100D67">
        <w:t>vidutinės grandinės</w:t>
      </w:r>
      <w:r w:rsidRPr="00100D67" w:rsidR="00100D67">
        <w:t xml:space="preserve"> </w:t>
      </w:r>
      <w:r w:rsidR="00100D67">
        <w:t xml:space="preserve">trigliceridai (MCT), </w:t>
      </w:r>
      <w:r>
        <w:t>mineralinės medžiagos (</w:t>
      </w:r>
      <w:r w:rsidR="00100D67">
        <w:t xml:space="preserve">kalio fosfatas, natrio fosfatas, kalcio karbonatas, kalcio chloridas, magnio chloridas, geležies (II) sulfatas, cinko sulfatas, mangano sulfatas, vario (II) sulfatas, kalio jodidas, natrio </w:t>
      </w:r>
      <w:proofErr w:type="spellStart"/>
      <w:r w:rsidR="00100D67">
        <w:t>selenatas</w:t>
      </w:r>
      <w:proofErr w:type="spellEnd"/>
      <w:r w:rsidR="00100D67">
        <w:t xml:space="preserve"> (VI), chromo (III) chloridas, natrio </w:t>
      </w:r>
      <w:proofErr w:type="spellStart"/>
      <w:r w:rsidR="00100D67">
        <w:t>molibdatas</w:t>
      </w:r>
      <w:proofErr w:type="spellEnd"/>
      <w:r w:rsidR="00100D67">
        <w:t xml:space="preserve"> (VI), skaidulinės medžiagos (akacijų derva, </w:t>
      </w:r>
      <w:proofErr w:type="spellStart"/>
      <w:r w:rsidR="00100D67">
        <w:t>frukto-oligosacharidai</w:t>
      </w:r>
      <w:proofErr w:type="spellEnd"/>
      <w:r w:rsidR="00100D67">
        <w:t>, inulinas), emulsiklis (</w:t>
      </w:r>
      <w:r w:rsidRPr="00100D67" w:rsidR="00100D67">
        <w:rPr>
          <w:b/>
          <w:bCs/>
        </w:rPr>
        <w:t>sojų</w:t>
      </w:r>
      <w:r w:rsidR="00100D67">
        <w:t xml:space="preserve"> </w:t>
      </w:r>
      <w:proofErr w:type="spellStart"/>
      <w:r w:rsidR="00100D67">
        <w:t>lecitinai</w:t>
      </w:r>
      <w:proofErr w:type="spellEnd"/>
      <w:r w:rsidR="00100D67">
        <w:t xml:space="preserve">), kvapioji medžiaga, rūgštingumo reguliatorius (citrinų rūgštis), cholino </w:t>
      </w:r>
      <w:proofErr w:type="spellStart"/>
      <w:r w:rsidR="00100D67">
        <w:t>bitartratas</w:t>
      </w:r>
      <w:proofErr w:type="spellEnd"/>
      <w:r w:rsidR="00100D67">
        <w:t xml:space="preserve">, </w:t>
      </w:r>
      <w:r w:rsidRPr="00100D67" w:rsidR="00100D67">
        <w:rPr>
          <w:b/>
          <w:bCs/>
        </w:rPr>
        <w:t>žuvų</w:t>
      </w:r>
      <w:r w:rsidR="00100D67">
        <w:t xml:space="preserve"> taukai, vitaminai ((n</w:t>
      </w:r>
      <w:r w:rsidRPr="00377EC3" w:rsidR="00100D67">
        <w:t xml:space="preserve">atrio </w:t>
      </w:r>
      <w:proofErr w:type="spellStart"/>
      <w:r w:rsidRPr="00377EC3" w:rsidR="00100D67">
        <w:t>askorbatas</w:t>
      </w:r>
      <w:proofErr w:type="spellEnd"/>
      <w:r w:rsidR="00100D67">
        <w:t>)</w:t>
      </w:r>
      <w:r w:rsidRPr="0029014B" w:rsidR="00100D67">
        <w:t>, E</w:t>
      </w:r>
      <w:r w:rsidR="00100D67">
        <w:t xml:space="preserve"> (</w:t>
      </w:r>
      <w:r w:rsidRPr="00377EC3" w:rsidR="00100D67">
        <w:t>D,L-</w:t>
      </w:r>
      <w:r w:rsidR="00100D67">
        <w:t>a</w:t>
      </w:r>
      <w:r w:rsidRPr="00377EC3" w:rsidR="00100D67">
        <w:t>l</w:t>
      </w:r>
      <w:r w:rsidR="00100D67">
        <w:t>f</w:t>
      </w:r>
      <w:r w:rsidRPr="00377EC3" w:rsidR="00100D67">
        <w:t xml:space="preserve">a </w:t>
      </w:r>
      <w:proofErr w:type="spellStart"/>
      <w:r w:rsidR="00100D67">
        <w:t>t</w:t>
      </w:r>
      <w:r w:rsidRPr="00377EC3" w:rsidR="00100D67">
        <w:t>o</w:t>
      </w:r>
      <w:r w:rsidR="00100D67">
        <w:t>k</w:t>
      </w:r>
      <w:r w:rsidRPr="00377EC3" w:rsidR="00100D67">
        <w:t>o</w:t>
      </w:r>
      <w:r w:rsidR="00100D67">
        <w:t>f</w:t>
      </w:r>
      <w:r w:rsidRPr="00377EC3" w:rsidR="00100D67">
        <w:t>er</w:t>
      </w:r>
      <w:r w:rsidR="00100D67">
        <w:t>ilo</w:t>
      </w:r>
      <w:proofErr w:type="spellEnd"/>
      <w:r w:rsidRPr="00377EC3" w:rsidR="00100D67">
        <w:t xml:space="preserve"> </w:t>
      </w:r>
      <w:r w:rsidR="00100D67">
        <w:t>a</w:t>
      </w:r>
      <w:r w:rsidRPr="00377EC3" w:rsidR="00100D67">
        <w:t>cetat</w:t>
      </w:r>
      <w:r w:rsidR="00100D67">
        <w:t>as)</w:t>
      </w:r>
      <w:r w:rsidRPr="0029014B" w:rsidR="00100D67">
        <w:t xml:space="preserve">, </w:t>
      </w:r>
      <w:proofErr w:type="spellStart"/>
      <w:r w:rsidRPr="0029014B" w:rsidR="00100D67">
        <w:t>niacinas</w:t>
      </w:r>
      <w:proofErr w:type="spellEnd"/>
      <w:r w:rsidR="00100D67">
        <w:t xml:space="preserve"> (</w:t>
      </w:r>
      <w:proofErr w:type="spellStart"/>
      <w:r w:rsidR="00100D67">
        <w:t>nikotinamidas</w:t>
      </w:r>
      <w:proofErr w:type="spellEnd"/>
      <w:r w:rsidR="00100D67">
        <w:t>)</w:t>
      </w:r>
      <w:r w:rsidRPr="0029014B" w:rsidR="00100D67">
        <w:t xml:space="preserve">, </w:t>
      </w:r>
      <w:proofErr w:type="spellStart"/>
      <w:r w:rsidRPr="0029014B" w:rsidR="00100D67">
        <w:t>pantoteno</w:t>
      </w:r>
      <w:proofErr w:type="spellEnd"/>
      <w:r w:rsidRPr="0029014B" w:rsidR="00100D67">
        <w:t xml:space="preserve"> rūgštis</w:t>
      </w:r>
      <w:r w:rsidR="00100D67">
        <w:t xml:space="preserve"> (</w:t>
      </w:r>
      <w:r w:rsidRPr="00691070" w:rsidR="00100D67">
        <w:t xml:space="preserve">kalcio </w:t>
      </w:r>
      <w:proofErr w:type="spellStart"/>
      <w:r w:rsidRPr="00691070" w:rsidR="00100D67">
        <w:t>pantotenatas</w:t>
      </w:r>
      <w:proofErr w:type="spellEnd"/>
      <w:r w:rsidR="00100D67">
        <w:t>)</w:t>
      </w:r>
      <w:r w:rsidRPr="0029014B" w:rsidR="00100D67">
        <w:t>, B</w:t>
      </w:r>
      <w:r w:rsidRPr="0029014B" w:rsidR="00100D67">
        <w:rPr>
          <w:vertAlign w:val="subscript"/>
        </w:rPr>
        <w:t>6</w:t>
      </w:r>
      <w:r w:rsidRPr="00AE7EEA" w:rsidR="00100D67">
        <w:t xml:space="preserve"> </w:t>
      </w:r>
      <w:r w:rsidR="00100D67">
        <w:t>(</w:t>
      </w:r>
      <w:proofErr w:type="spellStart"/>
      <w:r w:rsidR="00100D67">
        <w:t>pi</w:t>
      </w:r>
      <w:r w:rsidRPr="00377EC3" w:rsidR="00100D67">
        <w:t>rido</w:t>
      </w:r>
      <w:r w:rsidR="00100D67">
        <w:t>ks</w:t>
      </w:r>
      <w:r w:rsidRPr="00377EC3" w:rsidR="00100D67">
        <w:t>in</w:t>
      </w:r>
      <w:r w:rsidR="00100D67">
        <w:t>o</w:t>
      </w:r>
      <w:proofErr w:type="spellEnd"/>
      <w:r w:rsidRPr="00377EC3" w:rsidR="00100D67">
        <w:t xml:space="preserve"> </w:t>
      </w:r>
      <w:r w:rsidR="00100D67">
        <w:t>hi</w:t>
      </w:r>
      <w:r w:rsidRPr="00377EC3" w:rsidR="00100D67">
        <w:t>drochlorid</w:t>
      </w:r>
      <w:r w:rsidR="00100D67">
        <w:t>as), A (</w:t>
      </w:r>
      <w:proofErr w:type="spellStart"/>
      <w:r w:rsidR="00100D67">
        <w:t>r</w:t>
      </w:r>
      <w:r w:rsidRPr="00377EC3" w:rsidR="00100D67">
        <w:t>etin</w:t>
      </w:r>
      <w:r w:rsidR="00100D67">
        <w:t>i</w:t>
      </w:r>
      <w:r w:rsidRPr="00377EC3" w:rsidR="00100D67">
        <w:t>l</w:t>
      </w:r>
      <w:proofErr w:type="spellEnd"/>
      <w:r w:rsidRPr="00377EC3" w:rsidR="00100D67">
        <w:t xml:space="preserve"> acetat</w:t>
      </w:r>
      <w:r w:rsidR="00100D67">
        <w:t xml:space="preserve">as), tiamino hidrochloridas, </w:t>
      </w:r>
      <w:proofErr w:type="spellStart"/>
      <w:r w:rsidR="00100D67">
        <w:t>riboflavinas</w:t>
      </w:r>
      <w:proofErr w:type="spellEnd"/>
      <w:r w:rsidR="00100D67">
        <w:t xml:space="preserve">, </w:t>
      </w:r>
      <w:proofErr w:type="spellStart"/>
      <w:r w:rsidR="00100D67">
        <w:t>folio</w:t>
      </w:r>
      <w:proofErr w:type="spellEnd"/>
      <w:r w:rsidR="00100D67">
        <w:t xml:space="preserve"> rūgštis, K (</w:t>
      </w:r>
      <w:proofErr w:type="spellStart"/>
      <w:r w:rsidR="00100D67">
        <w:t>f</w:t>
      </w:r>
      <w:r w:rsidRPr="002E5461" w:rsidR="00100D67">
        <w:t>ilokinonas</w:t>
      </w:r>
      <w:proofErr w:type="spellEnd"/>
      <w:r w:rsidR="00100D67">
        <w:t>)</w:t>
      </w:r>
      <w:r w:rsidRPr="00AD7F62" w:rsidR="00100D67">
        <w:t xml:space="preserve">, </w:t>
      </w:r>
      <w:r w:rsidR="00100D67">
        <w:t>D-</w:t>
      </w:r>
      <w:proofErr w:type="spellStart"/>
      <w:r w:rsidRPr="00AD7F62" w:rsidR="00100D67">
        <w:t>biotinas</w:t>
      </w:r>
      <w:proofErr w:type="spellEnd"/>
      <w:r w:rsidRPr="00AD7F62" w:rsidR="00100D67">
        <w:t>, D</w:t>
      </w:r>
      <w:r w:rsidR="00100D67">
        <w:t xml:space="preserve"> (</w:t>
      </w:r>
      <w:proofErr w:type="spellStart"/>
      <w:r w:rsidRPr="00D66773" w:rsidR="00100D67">
        <w:t>cholecalciferolis</w:t>
      </w:r>
      <w:proofErr w:type="spellEnd"/>
      <w:r w:rsidR="00100D67">
        <w:t>)</w:t>
      </w:r>
      <w:r w:rsidRPr="00AD7F62" w:rsidR="00100D67">
        <w:t>, B</w:t>
      </w:r>
      <w:r w:rsidRPr="0073024D" w:rsidR="00100D67">
        <w:rPr>
          <w:vertAlign w:val="subscript"/>
        </w:rPr>
        <w:t>12</w:t>
      </w:r>
      <w:r w:rsidR="00100D67">
        <w:t xml:space="preserve"> (</w:t>
      </w:r>
      <w:proofErr w:type="spellStart"/>
      <w:r w:rsidRPr="00377EC3" w:rsidR="00100D67">
        <w:t>cianokobalaminas</w:t>
      </w:r>
      <w:proofErr w:type="spellEnd"/>
      <w:r w:rsidR="00100D67">
        <w:t>)), bakterijų kultūros</w:t>
      </w:r>
    </w:p>
    <w:p w:rsidR="00100D67" w:rsidP="00100D67" w:rsidRDefault="00100D67" w14:paraId="1E3A1C47" w14:textId="602E0162">
      <w:pPr>
        <w:spacing w:after="0"/>
      </w:pPr>
      <w:r>
        <w:t>(</w:t>
      </w:r>
      <w:proofErr w:type="spellStart"/>
      <w:r w:rsidRPr="00100D67">
        <w:rPr>
          <w:i/>
          <w:iCs/>
        </w:rPr>
        <w:t>Bifidobacterium</w:t>
      </w:r>
      <w:proofErr w:type="spellEnd"/>
      <w:r w:rsidRPr="00100D67">
        <w:rPr>
          <w:i/>
          <w:iCs/>
        </w:rPr>
        <w:t xml:space="preserve"> </w:t>
      </w:r>
      <w:proofErr w:type="spellStart"/>
      <w:r w:rsidRPr="00100D67">
        <w:rPr>
          <w:i/>
          <w:iCs/>
        </w:rPr>
        <w:t>longum</w:t>
      </w:r>
      <w:proofErr w:type="spellEnd"/>
      <w:r>
        <w:t xml:space="preserve">, </w:t>
      </w:r>
      <w:proofErr w:type="spellStart"/>
      <w:r w:rsidRPr="00100D67">
        <w:rPr>
          <w:i/>
          <w:iCs/>
        </w:rPr>
        <w:t>Lactobacillus</w:t>
      </w:r>
      <w:proofErr w:type="spellEnd"/>
      <w:r w:rsidRPr="00100D67">
        <w:rPr>
          <w:i/>
          <w:iCs/>
        </w:rPr>
        <w:t xml:space="preserve"> </w:t>
      </w:r>
      <w:proofErr w:type="spellStart"/>
      <w:r w:rsidRPr="00100D67">
        <w:rPr>
          <w:i/>
          <w:iCs/>
        </w:rPr>
        <w:t>paracasei</w:t>
      </w:r>
      <w:proofErr w:type="spellEnd"/>
      <w:r>
        <w:t xml:space="preserve">), </w:t>
      </w:r>
      <w:proofErr w:type="spellStart"/>
      <w:r>
        <w:t>taurinas</w:t>
      </w:r>
      <w:proofErr w:type="spellEnd"/>
      <w:r>
        <w:t>, L-</w:t>
      </w:r>
      <w:proofErr w:type="spellStart"/>
      <w:r>
        <w:t>karnitinas</w:t>
      </w:r>
      <w:proofErr w:type="spellEnd"/>
      <w:r>
        <w:t>.</w:t>
      </w:r>
    </w:p>
    <w:p w:rsidR="007D212F" w:rsidP="00C6768E" w:rsidRDefault="007D212F" w14:paraId="6195A6B8" w14:textId="77777777">
      <w:pPr>
        <w:spacing w:after="0"/>
      </w:pPr>
    </w:p>
    <w:p w:rsidR="0059321D" w:rsidP="00C6768E" w:rsidRDefault="007F1B9D" w14:paraId="44CF792E" w14:textId="5D5D5BBF">
      <w:pPr>
        <w:spacing w:after="0"/>
      </w:pPr>
      <w:r>
        <w:t>B</w:t>
      </w:r>
      <w:r w:rsidR="0059321D">
        <w:t>e glitimo.</w:t>
      </w:r>
    </w:p>
    <w:p w:rsidR="0059321D" w:rsidRDefault="0059321D" w14:paraId="486A5EA7" w14:textId="4238DEE8">
      <w:r w:rsidRPr="003D6367">
        <w:t xml:space="preserve">Supakuota </w:t>
      </w:r>
      <w:r w:rsidRPr="003D6367" w:rsidR="003D6367">
        <w:t xml:space="preserve">naudojant </w:t>
      </w:r>
      <w:r w:rsidRPr="003D6367">
        <w:t>apsaugin</w:t>
      </w:r>
      <w:r w:rsidRPr="003D6367" w:rsidR="003D6367">
        <w:t>es</w:t>
      </w:r>
      <w:r w:rsidRPr="003D6367">
        <w:t xml:space="preserve"> duj</w:t>
      </w:r>
      <w:r w:rsidRPr="003D6367" w:rsidR="003D6367">
        <w:t>as</w:t>
      </w:r>
      <w:r w:rsidRPr="003D6367">
        <w:t>.</w:t>
      </w:r>
    </w:p>
    <w:p w:rsidRPr="00F0344D" w:rsidR="007D212F" w:rsidP="007D212F" w:rsidRDefault="007D212F" w14:paraId="46210B49" w14:textId="77777777">
      <w:pPr>
        <w:spacing w:after="0"/>
      </w:pPr>
      <w:r w:rsidRPr="00F0344D">
        <w:rPr>
          <w:b/>
          <w:bCs/>
        </w:rPr>
        <w:t>Naudojimo ir laikymo instrukcijos</w:t>
      </w:r>
      <w:r w:rsidRPr="00F0344D">
        <w:t>:</w:t>
      </w:r>
    </w:p>
    <w:p w:rsidRPr="00F0344D" w:rsidR="007D212F" w:rsidP="007D212F" w:rsidRDefault="007D212F" w14:paraId="7CBACA7B" w14:textId="77777777">
      <w:pPr>
        <w:spacing w:after="0"/>
      </w:pPr>
      <w:r w:rsidRPr="00F0344D">
        <w:t>Laikyti vėsioje ir sausoje vietoje.</w:t>
      </w:r>
    </w:p>
    <w:p w:rsidRPr="00F0344D" w:rsidR="007D212F" w:rsidP="007D212F" w:rsidRDefault="007D212F" w14:paraId="24F6BE28" w14:textId="77777777">
      <w:pPr>
        <w:spacing w:after="0"/>
      </w:pPr>
      <w:r w:rsidRPr="00F0344D">
        <w:t>Atidarius sunaudoti per 4 savaites.</w:t>
      </w:r>
    </w:p>
    <w:p w:rsidR="007D212F" w:rsidP="007D212F" w:rsidRDefault="007D212F" w14:paraId="28E9C68B" w14:textId="77777777">
      <w:pPr>
        <w:spacing w:after="0"/>
      </w:pPr>
      <w:r w:rsidRPr="00F0344D">
        <w:t>Paruoštą dalį sandariai uždarykite ir suvartokite per 6 valandas, jei produktas laikomas kambario temperatūroje, arba laikykite šaldytuve ne ilgiau kaip 24 valandas.</w:t>
      </w:r>
    </w:p>
    <w:p w:rsidR="007D212F" w:rsidRDefault="007D212F" w14:paraId="1C856FDC" w14:textId="77777777"/>
    <w:p w:rsidRPr="00A50186" w:rsidR="0059321D" w:rsidP="0059321D" w:rsidRDefault="0059321D" w14:paraId="748D5C5A" w14:textId="77777777">
      <w:pPr>
        <w:rPr>
          <w:b/>
          <w:bCs/>
        </w:rPr>
      </w:pPr>
      <w:r w:rsidRPr="00A50186">
        <w:rPr>
          <w:b/>
          <w:bCs/>
        </w:rPr>
        <w:t>Maistingumo deklaracija</w:t>
      </w:r>
    </w:p>
    <w:tbl>
      <w:tblPr>
        <w:tblW w:w="7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114"/>
        <w:gridCol w:w="1417"/>
        <w:gridCol w:w="1418"/>
        <w:gridCol w:w="1374"/>
      </w:tblGrid>
      <w:tr w:rsidRPr="00185564" w:rsidR="00911BFB" w:rsidTr="4E19A283" w14:paraId="74B60E68" w14:textId="77777777">
        <w:trPr>
          <w:trHeight w:val="270"/>
        </w:trPr>
        <w:tc>
          <w:tcPr>
            <w:tcW w:w="3114" w:type="dxa"/>
            <w:shd w:val="clear" w:color="auto" w:fill="FFFF99"/>
            <w:tcMar/>
            <w:vAlign w:val="center"/>
            <w:hideMark/>
          </w:tcPr>
          <w:p w:rsidRPr="00185564" w:rsidR="00911BFB" w:rsidP="00CA7CBA" w:rsidRDefault="00911BFB" w14:paraId="6E1CE3F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Medžiaga</w:t>
            </w:r>
          </w:p>
        </w:tc>
        <w:tc>
          <w:tcPr>
            <w:tcW w:w="1417" w:type="dxa"/>
            <w:shd w:val="clear" w:color="auto" w:fill="FFFF99"/>
            <w:tcMar/>
            <w:vAlign w:val="center"/>
            <w:hideMark/>
          </w:tcPr>
          <w:p w:rsidRPr="00185564" w:rsidR="00911BFB" w:rsidP="00CA7CBA" w:rsidRDefault="00911BFB" w14:paraId="6561F0C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Vienetai</w:t>
            </w:r>
          </w:p>
        </w:tc>
        <w:tc>
          <w:tcPr>
            <w:tcW w:w="1418" w:type="dxa"/>
            <w:shd w:val="clear" w:color="auto" w:fill="FFFF99"/>
            <w:tcMar/>
          </w:tcPr>
          <w:p w:rsidRPr="00185564" w:rsidR="00911BFB" w:rsidP="00CA7CBA" w:rsidRDefault="00911BFB" w14:paraId="597721D9" w14:textId="3ACAAEB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 g</w:t>
            </w:r>
          </w:p>
        </w:tc>
        <w:tc>
          <w:tcPr>
            <w:tcW w:w="1374" w:type="dxa"/>
            <w:shd w:val="clear" w:color="auto" w:fill="FFFF99"/>
            <w:tcMar/>
            <w:vAlign w:val="center"/>
            <w:hideMark/>
          </w:tcPr>
          <w:p w:rsidRPr="00185564" w:rsidR="00911BFB" w:rsidP="00CA7CBA" w:rsidRDefault="00911BFB" w14:paraId="350AA704" w14:textId="0DE9E88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25</w:t>
            </w:r>
            <w:r w:rsidRPr="001855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</w:t>
            </w:r>
            <w:r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1855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ml</w:t>
            </w:r>
            <w:r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 (55g)</w:t>
            </w:r>
          </w:p>
        </w:tc>
      </w:tr>
      <w:tr w:rsidRPr="00185564" w:rsidR="00911BFB" w:rsidTr="4E19A283" w14:paraId="5C184CAD" w14:textId="77777777">
        <w:trPr>
          <w:trHeight w:val="270"/>
        </w:trPr>
        <w:tc>
          <w:tcPr>
            <w:tcW w:w="3114" w:type="dxa"/>
            <w:vMerge w:val="restart"/>
            <w:tcMar/>
            <w:vAlign w:val="center"/>
            <w:hideMark/>
          </w:tcPr>
          <w:p w:rsidRPr="00185564" w:rsidR="00911BFB" w:rsidP="00EB365B" w:rsidRDefault="00911BFB" w14:paraId="0753905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A50A0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Energinė vertė</w:t>
            </w:r>
          </w:p>
        </w:tc>
        <w:tc>
          <w:tcPr>
            <w:tcW w:w="1417" w:type="dxa"/>
            <w:tcMar/>
            <w:vAlign w:val="center"/>
            <w:hideMark/>
          </w:tcPr>
          <w:p w:rsidRPr="00185564" w:rsidR="00911BFB" w:rsidP="00EB365B" w:rsidRDefault="00911BFB" w14:paraId="2BD5041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18556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kJ</w:t>
            </w:r>
            <w:proofErr w:type="spellEnd"/>
          </w:p>
        </w:tc>
        <w:tc>
          <w:tcPr>
            <w:tcW w:w="1418" w:type="dxa"/>
            <w:tcMar/>
          </w:tcPr>
          <w:p w:rsidRPr="00EB365B" w:rsidR="00911BFB" w:rsidP="00EB365B" w:rsidRDefault="00911BFB" w14:paraId="0AEE1F75" w14:textId="1559552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1960</w:t>
            </w:r>
          </w:p>
        </w:tc>
        <w:tc>
          <w:tcPr>
            <w:tcW w:w="1374" w:type="dxa"/>
            <w:tcMar/>
            <w:vAlign w:val="center"/>
            <w:hideMark/>
          </w:tcPr>
          <w:p w:rsidRPr="00185564" w:rsidR="00911BFB" w:rsidP="00EB365B" w:rsidRDefault="00911BFB" w14:paraId="056DB07D" w14:textId="0215554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1047</w:t>
            </w:r>
          </w:p>
        </w:tc>
      </w:tr>
      <w:tr w:rsidRPr="00185564" w:rsidR="00911BFB" w:rsidTr="4E19A283" w14:paraId="6DD2FEE4" w14:textId="77777777">
        <w:trPr>
          <w:trHeight w:val="255"/>
        </w:trPr>
        <w:tc>
          <w:tcPr>
            <w:tcW w:w="3114" w:type="dxa"/>
            <w:vMerge/>
            <w:tcMar/>
            <w:vAlign w:val="center"/>
            <w:hideMark/>
          </w:tcPr>
          <w:p w:rsidRPr="00185564" w:rsidR="00911BFB" w:rsidP="00EB365B" w:rsidRDefault="00911BFB" w14:paraId="2B427B9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7" w:type="dxa"/>
            <w:tcMar/>
            <w:vAlign w:val="center"/>
            <w:hideMark/>
          </w:tcPr>
          <w:p w:rsidRPr="00185564" w:rsidR="00911BFB" w:rsidP="00EB365B" w:rsidRDefault="00911BFB" w14:paraId="308B20A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kcal</w:t>
            </w:r>
          </w:p>
        </w:tc>
        <w:tc>
          <w:tcPr>
            <w:tcW w:w="1418" w:type="dxa"/>
            <w:tcMar/>
          </w:tcPr>
          <w:p w:rsidRPr="00EB365B" w:rsidR="00911BFB" w:rsidP="00EB365B" w:rsidRDefault="00911BFB" w14:paraId="74D79435" w14:textId="2D32DFB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468</w:t>
            </w:r>
          </w:p>
        </w:tc>
        <w:tc>
          <w:tcPr>
            <w:tcW w:w="1374" w:type="dxa"/>
            <w:tcMar/>
            <w:vAlign w:val="center"/>
            <w:hideMark/>
          </w:tcPr>
          <w:p w:rsidRPr="00185564" w:rsidR="00911BFB" w:rsidP="00EB365B" w:rsidRDefault="00911BFB" w14:paraId="699AAC5B" w14:textId="5994D24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250</w:t>
            </w:r>
          </w:p>
        </w:tc>
      </w:tr>
      <w:tr w:rsidRPr="00185564" w:rsidR="00911BFB" w:rsidTr="4E19A283" w14:paraId="315C9299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185564" w:rsidR="00911BFB" w:rsidP="00EB365B" w:rsidRDefault="00911BFB" w14:paraId="528956E1" w14:textId="575520C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45D9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Riebalai (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35</w:t>
            </w:r>
            <w:r w:rsidRPr="00C45D9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% kcal)</w:t>
            </w:r>
          </w:p>
        </w:tc>
        <w:tc>
          <w:tcPr>
            <w:tcW w:w="1417" w:type="dxa"/>
            <w:tcMar/>
            <w:vAlign w:val="center"/>
            <w:hideMark/>
          </w:tcPr>
          <w:p w:rsidRPr="00185564" w:rsidR="00911BFB" w:rsidP="00EB365B" w:rsidRDefault="00911BFB" w14:paraId="79D6DED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418" w:type="dxa"/>
            <w:tcMar/>
          </w:tcPr>
          <w:p w:rsidR="00911BFB" w:rsidP="00EB365B" w:rsidRDefault="00911BFB" w14:paraId="5BE23F76" w14:textId="1B97387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18,3</w:t>
            </w:r>
          </w:p>
        </w:tc>
        <w:tc>
          <w:tcPr>
            <w:tcW w:w="1374" w:type="dxa"/>
            <w:tcMar/>
            <w:vAlign w:val="center"/>
          </w:tcPr>
          <w:p w:rsidRPr="00185564" w:rsidR="00911BFB" w:rsidP="00EB365B" w:rsidRDefault="003A28F0" w14:paraId="3A462DEC" w14:textId="32597C4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10,1</w:t>
            </w:r>
          </w:p>
        </w:tc>
      </w:tr>
      <w:tr w:rsidRPr="00185564" w:rsidR="00911BFB" w:rsidTr="4E19A283" w14:paraId="43ECCF92" w14:textId="77777777">
        <w:trPr>
          <w:trHeight w:val="255"/>
        </w:trPr>
        <w:tc>
          <w:tcPr>
            <w:tcW w:w="3114" w:type="dxa"/>
            <w:shd w:val="clear" w:color="auto" w:fill="C0C0C0"/>
            <w:tcMar/>
            <w:vAlign w:val="center"/>
            <w:hideMark/>
          </w:tcPr>
          <w:p w:rsidRPr="00185564" w:rsidR="00911BFB" w:rsidP="00CA7CBA" w:rsidRDefault="00911BFB" w14:paraId="4770C595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Iš kurių</w:t>
            </w:r>
          </w:p>
        </w:tc>
        <w:tc>
          <w:tcPr>
            <w:tcW w:w="1417" w:type="dxa"/>
            <w:shd w:val="clear" w:color="auto" w:fill="C0C0C0"/>
            <w:tcMar/>
            <w:vAlign w:val="center"/>
            <w:hideMark/>
          </w:tcPr>
          <w:p w:rsidRPr="00185564" w:rsidR="00911BFB" w:rsidP="00CA7CBA" w:rsidRDefault="00911BFB" w14:paraId="4C58C257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tcMar/>
          </w:tcPr>
          <w:p w:rsidRPr="00185564" w:rsidR="00911BFB" w:rsidP="00CA7CBA" w:rsidRDefault="00911BFB" w14:paraId="2D02E001" w14:textId="5E13A1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74" w:type="dxa"/>
            <w:shd w:val="clear" w:color="auto" w:fill="BFBFBF" w:themeFill="background1" w:themeFillShade="BF"/>
            <w:tcMar/>
            <w:vAlign w:val="center"/>
          </w:tcPr>
          <w:p w:rsidRPr="00185564" w:rsidR="00911BFB" w:rsidP="00CA7CBA" w:rsidRDefault="00911BFB" w14:paraId="01E832AD" w14:textId="23B5A3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185564" w:rsidR="003A28F0" w:rsidTr="4E19A283" w14:paraId="58998553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185564" w:rsidR="003A28F0" w:rsidP="003A28F0" w:rsidRDefault="003A28F0" w14:paraId="6EE3DAC5" w14:textId="77777777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- </w:t>
            </w:r>
            <w:r w:rsidRPr="00C45D9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sočiųjų riebalų rūgščių</w:t>
            </w:r>
          </w:p>
        </w:tc>
        <w:tc>
          <w:tcPr>
            <w:tcW w:w="1417" w:type="dxa"/>
            <w:tcMar/>
            <w:vAlign w:val="center"/>
            <w:hideMark/>
          </w:tcPr>
          <w:p w:rsidRPr="00185564" w:rsidR="003A28F0" w:rsidP="003A28F0" w:rsidRDefault="003A28F0" w14:paraId="364CBA64" w14:textId="1708E7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365B"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1418" w:type="dxa"/>
            <w:tcMar/>
          </w:tcPr>
          <w:p w:rsidR="003A28F0" w:rsidP="003A28F0" w:rsidRDefault="003A28F0" w14:paraId="6FAC87E2" w14:textId="720DF23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4,7</w:t>
            </w:r>
          </w:p>
        </w:tc>
        <w:tc>
          <w:tcPr>
            <w:tcW w:w="1374" w:type="dxa"/>
            <w:tcMar/>
            <w:vAlign w:val="center"/>
          </w:tcPr>
          <w:p w:rsidRPr="00185564" w:rsidR="003A28F0" w:rsidP="003A28F0" w:rsidRDefault="003A28F0" w14:paraId="245E8177" w14:textId="7E51C0C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2,6</w:t>
            </w:r>
          </w:p>
        </w:tc>
      </w:tr>
      <w:tr w:rsidRPr="00185564" w:rsidR="003A28F0" w:rsidTr="4E19A283" w14:paraId="1C8052B5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A11B83" w:rsidR="003A28F0" w:rsidP="003A28F0" w:rsidRDefault="003A28F0" w14:paraId="4BA3240A" w14:textId="72A4B01B">
            <w:pPr>
              <w:spacing w:after="0" w:line="240" w:lineRule="auto"/>
              <w:ind w:firstLine="2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A11B8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A11B8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MCT</w:t>
            </w:r>
          </w:p>
        </w:tc>
        <w:tc>
          <w:tcPr>
            <w:tcW w:w="1417" w:type="dxa"/>
            <w:tcMar/>
            <w:vAlign w:val="center"/>
          </w:tcPr>
          <w:p w:rsidRPr="00EB365B" w:rsidR="003A28F0" w:rsidP="003A28F0" w:rsidRDefault="003A28F0" w14:paraId="4CAA6BE6" w14:textId="557AEAF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365B"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1418" w:type="dxa"/>
            <w:tcMar/>
          </w:tcPr>
          <w:p w:rsidRPr="00EB365B" w:rsidR="003A28F0" w:rsidP="003A28F0" w:rsidRDefault="003A28F0" w14:paraId="370EC8D7" w14:textId="1C2F460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3,1</w:t>
            </w:r>
          </w:p>
        </w:tc>
        <w:tc>
          <w:tcPr>
            <w:tcW w:w="1374" w:type="dxa"/>
            <w:tcMar/>
            <w:vAlign w:val="center"/>
          </w:tcPr>
          <w:p w:rsidRPr="00EB365B" w:rsidR="003A28F0" w:rsidP="003A28F0" w:rsidRDefault="003A28F0" w14:paraId="58F7262C" w14:textId="215D86A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1,7</w:t>
            </w:r>
          </w:p>
        </w:tc>
      </w:tr>
      <w:tr w:rsidRPr="00185564" w:rsidR="003A28F0" w:rsidTr="4E19A283" w14:paraId="78A85416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40411C" w:rsidR="003A28F0" w:rsidP="003A28F0" w:rsidRDefault="003A28F0" w14:paraId="149CABDA" w14:textId="77777777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0411C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- </w:t>
            </w:r>
            <w:proofErr w:type="spellStart"/>
            <w:r w:rsidRPr="0040411C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mononesočiųjų</w:t>
            </w:r>
            <w:proofErr w:type="spellEnd"/>
            <w:r w:rsidRPr="0040411C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riebalų rūgščių</w:t>
            </w:r>
          </w:p>
        </w:tc>
        <w:tc>
          <w:tcPr>
            <w:tcW w:w="1417" w:type="dxa"/>
            <w:tcMar/>
            <w:vAlign w:val="center"/>
            <w:hideMark/>
          </w:tcPr>
          <w:p w:rsidRPr="0040411C" w:rsidR="003A28F0" w:rsidP="003A28F0" w:rsidRDefault="003A28F0" w14:paraId="597996D9" w14:textId="5B874E3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0411C"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1418" w:type="dxa"/>
            <w:tcMar/>
          </w:tcPr>
          <w:p w:rsidRPr="0040411C" w:rsidR="003A28F0" w:rsidP="003A28F0" w:rsidRDefault="003A28F0" w14:paraId="05E67B46" w14:textId="2981013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9,5</w:t>
            </w:r>
          </w:p>
        </w:tc>
        <w:tc>
          <w:tcPr>
            <w:tcW w:w="1374" w:type="dxa"/>
            <w:tcMar/>
            <w:vAlign w:val="center"/>
          </w:tcPr>
          <w:p w:rsidRPr="0040411C" w:rsidR="003A28F0" w:rsidP="003A28F0" w:rsidRDefault="003A28F0" w14:paraId="23BF3030" w14:textId="1C03B85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cstheme="minorHAnsi"/>
                <w:sz w:val="20"/>
                <w:szCs w:val="20"/>
              </w:rPr>
              <w:t>5,2</w:t>
            </w:r>
          </w:p>
        </w:tc>
      </w:tr>
      <w:tr w:rsidRPr="00185564" w:rsidR="003A28F0" w:rsidTr="4E19A283" w14:paraId="25C843C3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40411C" w:rsidR="003A28F0" w:rsidP="003A28F0" w:rsidRDefault="003A28F0" w14:paraId="6CAEC81A" w14:textId="77777777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0411C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 polinesočiųjų riebalų rūgščių</w:t>
            </w:r>
          </w:p>
        </w:tc>
        <w:tc>
          <w:tcPr>
            <w:tcW w:w="1417" w:type="dxa"/>
            <w:tcMar/>
            <w:vAlign w:val="center"/>
            <w:hideMark/>
          </w:tcPr>
          <w:p w:rsidRPr="0040411C" w:rsidR="003A28F0" w:rsidP="003A28F0" w:rsidRDefault="003A28F0" w14:paraId="083F6DE2" w14:textId="67EEE994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0411C"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1418" w:type="dxa"/>
            <w:tcMar/>
          </w:tcPr>
          <w:p w:rsidRPr="0040411C" w:rsidR="003A28F0" w:rsidP="003A28F0" w:rsidRDefault="003A28F0" w14:paraId="729E832B" w14:textId="2B00CA4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2,7</w:t>
            </w:r>
          </w:p>
        </w:tc>
        <w:tc>
          <w:tcPr>
            <w:tcW w:w="1374" w:type="dxa"/>
            <w:tcMar/>
            <w:vAlign w:val="center"/>
          </w:tcPr>
          <w:p w:rsidRPr="0040411C" w:rsidR="003A28F0" w:rsidP="003A28F0" w:rsidRDefault="003A28F0" w14:paraId="038BD071" w14:textId="55C2DAB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1,5</w:t>
            </w:r>
          </w:p>
        </w:tc>
      </w:tr>
      <w:tr w:rsidRPr="00185564" w:rsidR="003A28F0" w:rsidTr="4E19A283" w14:paraId="5065E472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59321D" w:rsidR="003A28F0" w:rsidP="003A28F0" w:rsidRDefault="003A28F0" w14:paraId="50EB2768" w14:textId="77B1F75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B80C4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   - </w:t>
            </w:r>
            <w:r w:rsidRPr="00B80C4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α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  <w:proofErr w:type="spellStart"/>
            <w:r w:rsidRPr="00B80C4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Linoleno</w:t>
            </w:r>
            <w:proofErr w:type="spellEnd"/>
            <w:r w:rsidRPr="00B80C4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rūgštis </w:t>
            </w:r>
          </w:p>
        </w:tc>
        <w:tc>
          <w:tcPr>
            <w:tcW w:w="1417" w:type="dxa"/>
            <w:tcMar/>
            <w:vAlign w:val="center"/>
          </w:tcPr>
          <w:p w:rsidRPr="00EB365B" w:rsidR="003A28F0" w:rsidP="003A28F0" w:rsidRDefault="003A28F0" w14:paraId="6853990B" w14:textId="4E68E414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Pr="00EB365B"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1418" w:type="dxa"/>
            <w:tcMar/>
          </w:tcPr>
          <w:p w:rsidR="003A28F0" w:rsidP="003A28F0" w:rsidRDefault="003A28F0" w14:paraId="132BFB10" w14:textId="3256F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1374" w:type="dxa"/>
            <w:tcMar/>
            <w:vAlign w:val="center"/>
          </w:tcPr>
          <w:p w:rsidRPr="00EB365B" w:rsidR="003A28F0" w:rsidP="003A28F0" w:rsidRDefault="003A28F0" w14:paraId="647AA702" w14:textId="2F4E39E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230</w:t>
            </w:r>
          </w:p>
        </w:tc>
      </w:tr>
      <w:tr w:rsidRPr="00185564" w:rsidR="003A28F0" w:rsidTr="4E19A283" w14:paraId="146D108C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911BFB" w:rsidR="003A28F0" w:rsidP="003A28F0" w:rsidRDefault="003A28F0" w14:paraId="22836D4A" w14:textId="142B02F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    </w:t>
            </w:r>
            <w:r w:rsidRPr="00911BFB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911BFB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DHR</w:t>
            </w:r>
          </w:p>
        </w:tc>
        <w:tc>
          <w:tcPr>
            <w:tcW w:w="1417" w:type="dxa"/>
            <w:tcMar/>
          </w:tcPr>
          <w:p w:rsidRPr="008A545A" w:rsidR="003A28F0" w:rsidP="003A28F0" w:rsidRDefault="003A28F0" w14:paraId="27048275" w14:textId="681666B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418" w:type="dxa"/>
            <w:tcMar/>
          </w:tcPr>
          <w:p w:rsidR="003A28F0" w:rsidP="003A28F0" w:rsidRDefault="003A28F0" w14:paraId="730D7C6C" w14:textId="10B021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74" w:type="dxa"/>
            <w:tcMar/>
          </w:tcPr>
          <w:p w:rsidR="003A28F0" w:rsidP="003A28F0" w:rsidRDefault="003A28F0" w14:paraId="676B24BB" w14:textId="671165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11</w:t>
            </w:r>
          </w:p>
        </w:tc>
      </w:tr>
      <w:tr w:rsidRPr="00185564" w:rsidR="003A28F0" w:rsidTr="4E19A283" w14:paraId="2170778E" w14:textId="77777777">
        <w:trPr>
          <w:trHeight w:val="255"/>
        </w:trPr>
        <w:tc>
          <w:tcPr>
            <w:tcW w:w="3114" w:type="dxa"/>
            <w:tcMar/>
            <w:vAlign w:val="center"/>
          </w:tcPr>
          <w:p w:rsidR="003A28F0" w:rsidP="003A28F0" w:rsidRDefault="003A28F0" w14:paraId="6E1B29D3" w14:textId="7A37EC1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    - </w:t>
            </w:r>
            <w:proofErr w:type="spellStart"/>
            <w:r w:rsidRPr="00B80C4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Linoleno</w:t>
            </w:r>
            <w:proofErr w:type="spellEnd"/>
            <w:r w:rsidRPr="00B80C42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rūgštis</w:t>
            </w:r>
          </w:p>
        </w:tc>
        <w:tc>
          <w:tcPr>
            <w:tcW w:w="1417" w:type="dxa"/>
            <w:tcMar/>
          </w:tcPr>
          <w:p w:rsidRPr="00EB365B" w:rsidR="003A28F0" w:rsidP="003A28F0" w:rsidRDefault="003A28F0" w14:paraId="232062E3" w14:textId="3E6EDCB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Pr="008A545A"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1418" w:type="dxa"/>
            <w:tcMar/>
          </w:tcPr>
          <w:p w:rsidR="003A28F0" w:rsidP="003A28F0" w:rsidRDefault="003A28F0" w14:paraId="77E4B344" w14:textId="0A70E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1374" w:type="dxa"/>
            <w:tcMar/>
          </w:tcPr>
          <w:p w:rsidRPr="00EB365B" w:rsidR="003A28F0" w:rsidP="003A28F0" w:rsidRDefault="003A28F0" w14:paraId="0A16A2CE" w14:textId="216764B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</w:tr>
      <w:tr w:rsidRPr="00185564" w:rsidR="003A28F0" w:rsidTr="4E19A283" w14:paraId="78F1759F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185564" w:rsidR="003A28F0" w:rsidP="003A28F0" w:rsidRDefault="003A28F0" w14:paraId="6DB313C2" w14:textId="591A2A7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1EEB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Angliavandeniai (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52</w:t>
            </w:r>
            <w:r w:rsidRPr="00F31EEB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% kcal)</w:t>
            </w:r>
          </w:p>
        </w:tc>
        <w:tc>
          <w:tcPr>
            <w:tcW w:w="1417" w:type="dxa"/>
            <w:tcMar/>
            <w:vAlign w:val="center"/>
            <w:hideMark/>
          </w:tcPr>
          <w:p w:rsidRPr="00185564" w:rsidR="003A28F0" w:rsidP="003A28F0" w:rsidRDefault="003A28F0" w14:paraId="0A09F004" w14:textId="3E5DE3C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365B"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1418" w:type="dxa"/>
            <w:tcMar/>
          </w:tcPr>
          <w:p w:rsidRPr="00EB365B" w:rsidR="003A28F0" w:rsidP="003A28F0" w:rsidRDefault="003A28F0" w14:paraId="6CDAE0C9" w14:textId="54CC60C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60,7</w:t>
            </w:r>
          </w:p>
        </w:tc>
        <w:tc>
          <w:tcPr>
            <w:tcW w:w="1374" w:type="dxa"/>
            <w:tcMar/>
            <w:vAlign w:val="center"/>
          </w:tcPr>
          <w:p w:rsidRPr="00185564" w:rsidR="003A28F0" w:rsidP="003A28F0" w:rsidRDefault="003A28F0" w14:paraId="325B7057" w14:textId="7033F75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33,4</w:t>
            </w:r>
          </w:p>
        </w:tc>
      </w:tr>
      <w:tr w:rsidRPr="00185564" w:rsidR="003A28F0" w:rsidTr="4E19A283" w14:paraId="57CEE885" w14:textId="77777777">
        <w:trPr>
          <w:trHeight w:val="255"/>
        </w:trPr>
        <w:tc>
          <w:tcPr>
            <w:tcW w:w="3114" w:type="dxa"/>
            <w:shd w:val="clear" w:color="auto" w:fill="C0C0C0"/>
            <w:tcMar/>
            <w:vAlign w:val="center"/>
            <w:hideMark/>
          </w:tcPr>
          <w:p w:rsidRPr="00185564" w:rsidR="003A28F0" w:rsidP="003A28F0" w:rsidRDefault="003A28F0" w14:paraId="623A418E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Iš kurių</w:t>
            </w:r>
          </w:p>
        </w:tc>
        <w:tc>
          <w:tcPr>
            <w:tcW w:w="1417" w:type="dxa"/>
            <w:shd w:val="clear" w:color="auto" w:fill="C0C0C0"/>
            <w:tcMar/>
            <w:vAlign w:val="center"/>
            <w:hideMark/>
          </w:tcPr>
          <w:p w:rsidRPr="00185564" w:rsidR="003A28F0" w:rsidP="003A28F0" w:rsidRDefault="003A28F0" w14:paraId="6FF1DAE5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8" w:type="dxa"/>
            <w:shd w:val="clear" w:color="auto" w:fill="C0C0C0"/>
            <w:tcMar/>
          </w:tcPr>
          <w:p w:rsidRPr="00185564" w:rsidR="003A28F0" w:rsidP="003A28F0" w:rsidRDefault="003A28F0" w14:paraId="0D0CBCA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74" w:type="dxa"/>
            <w:shd w:val="clear" w:color="auto" w:fill="C0C0C0"/>
            <w:noWrap/>
            <w:tcMar/>
            <w:vAlign w:val="center"/>
            <w:hideMark/>
          </w:tcPr>
          <w:p w:rsidRPr="00185564" w:rsidR="003A28F0" w:rsidP="003A28F0" w:rsidRDefault="003A28F0" w14:paraId="1911B80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185564" w:rsidR="003A28F0" w:rsidTr="4E19A283" w14:paraId="54B31A75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185564" w:rsidR="003A28F0" w:rsidP="003A28F0" w:rsidRDefault="003A28F0" w14:paraId="37BB24B0" w14:textId="77777777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- 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cukrų</w:t>
            </w:r>
          </w:p>
        </w:tc>
        <w:tc>
          <w:tcPr>
            <w:tcW w:w="1417" w:type="dxa"/>
            <w:tcMar/>
            <w:vAlign w:val="center"/>
            <w:hideMark/>
          </w:tcPr>
          <w:p w:rsidRPr="00185564" w:rsidR="003A28F0" w:rsidP="003A28F0" w:rsidRDefault="003A28F0" w14:paraId="217B3CC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418" w:type="dxa"/>
            <w:tcMar/>
          </w:tcPr>
          <w:p w:rsidR="003A28F0" w:rsidP="003A28F0" w:rsidRDefault="003A28F0" w14:paraId="5BAF95DF" w14:textId="0627B27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24</w:t>
            </w:r>
          </w:p>
        </w:tc>
        <w:tc>
          <w:tcPr>
            <w:tcW w:w="1374" w:type="dxa"/>
            <w:tcMar/>
            <w:vAlign w:val="center"/>
          </w:tcPr>
          <w:p w:rsidRPr="00185564" w:rsidR="003A28F0" w:rsidP="003A28F0" w:rsidRDefault="003A28F0" w14:paraId="4A19A3F0" w14:textId="74C3FF1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13</w:t>
            </w:r>
          </w:p>
        </w:tc>
      </w:tr>
      <w:tr w:rsidRPr="00185564" w:rsidR="003A28F0" w:rsidTr="4E19A283" w14:paraId="7D4C3C82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59321D" w:rsidR="003A28F0" w:rsidP="003A28F0" w:rsidRDefault="003A28F0" w14:paraId="760AE666" w14:textId="6A1C88D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    </w:t>
            </w:r>
            <w:r w:rsidRPr="0059321D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59321D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laktozės</w:t>
            </w:r>
          </w:p>
        </w:tc>
        <w:tc>
          <w:tcPr>
            <w:tcW w:w="1417" w:type="dxa"/>
            <w:tcMar/>
            <w:vAlign w:val="center"/>
            <w:hideMark/>
          </w:tcPr>
          <w:p w:rsidRPr="00185564" w:rsidR="003A28F0" w:rsidP="003A28F0" w:rsidRDefault="003A28F0" w14:paraId="1B35C67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418" w:type="dxa"/>
            <w:tcMar/>
          </w:tcPr>
          <w:p w:rsidRPr="00EB365B" w:rsidR="003A28F0" w:rsidP="003A28F0" w:rsidRDefault="003A28F0" w14:paraId="23B47991" w14:textId="04803F5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&lt;0,4</w:t>
            </w:r>
          </w:p>
        </w:tc>
        <w:tc>
          <w:tcPr>
            <w:tcW w:w="1374" w:type="dxa"/>
            <w:tcMar/>
            <w:vAlign w:val="center"/>
          </w:tcPr>
          <w:p w:rsidRPr="00185564" w:rsidR="003A28F0" w:rsidP="003A28F0" w:rsidRDefault="003A28F0" w14:paraId="59AA820E" w14:textId="5249FAF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185564" w:rsidR="003A28F0" w:rsidTr="4E19A283" w14:paraId="24D770A9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C45D9E" w:rsidR="003A28F0" w:rsidP="003A28F0" w:rsidRDefault="003A28F0" w14:paraId="3D57B7BB" w14:textId="4C61909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Skaidulinės medžiagos (1</w:t>
            </w:r>
            <w:r w:rsidRPr="004C4BE3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% kcal)</w:t>
            </w:r>
          </w:p>
        </w:tc>
        <w:tc>
          <w:tcPr>
            <w:tcW w:w="1417" w:type="dxa"/>
            <w:tcMar/>
            <w:vAlign w:val="center"/>
          </w:tcPr>
          <w:p w:rsidRPr="00185564" w:rsidR="003A28F0" w:rsidP="003A28F0" w:rsidRDefault="003A28F0" w14:paraId="693042CB" w14:textId="13B11D4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418" w:type="dxa"/>
            <w:tcMar/>
          </w:tcPr>
          <w:p w:rsidRPr="00EB365B" w:rsidR="003A28F0" w:rsidP="003A28F0" w:rsidRDefault="003A28F0" w14:paraId="20A89891" w14:textId="4B829CE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2,5</w:t>
            </w:r>
          </w:p>
        </w:tc>
        <w:tc>
          <w:tcPr>
            <w:tcW w:w="1374" w:type="dxa"/>
            <w:tcMar/>
            <w:vAlign w:val="center"/>
          </w:tcPr>
          <w:p w:rsidRPr="00EB365B" w:rsidR="003A28F0" w:rsidP="003A28F0" w:rsidRDefault="003A28F0" w14:paraId="5F85A352" w14:textId="6FB7DFA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1,38</w:t>
            </w:r>
          </w:p>
        </w:tc>
      </w:tr>
      <w:tr w:rsidRPr="00185564" w:rsidR="003A28F0" w:rsidTr="4E19A283" w14:paraId="7CC078D6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185564" w:rsidR="003A28F0" w:rsidP="003A28F0" w:rsidRDefault="003A28F0" w14:paraId="114F1A76" w14:textId="4C75B90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45D9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Baltymai (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12</w:t>
            </w:r>
            <w:r w:rsidRPr="00C45D9E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% kcal)</w:t>
            </w:r>
          </w:p>
        </w:tc>
        <w:tc>
          <w:tcPr>
            <w:tcW w:w="1417" w:type="dxa"/>
            <w:tcMar/>
            <w:vAlign w:val="center"/>
            <w:hideMark/>
          </w:tcPr>
          <w:p w:rsidRPr="00185564" w:rsidR="003A28F0" w:rsidP="003A28F0" w:rsidRDefault="003A28F0" w14:paraId="22B6DD0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418" w:type="dxa"/>
            <w:tcMar/>
          </w:tcPr>
          <w:p w:rsidRPr="00EB365B" w:rsidR="003A28F0" w:rsidP="003A28F0" w:rsidRDefault="003A28F0" w14:paraId="1826B057" w14:textId="4D0F27F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13,9</w:t>
            </w:r>
          </w:p>
        </w:tc>
        <w:tc>
          <w:tcPr>
            <w:tcW w:w="1374" w:type="dxa"/>
            <w:tcMar/>
            <w:vAlign w:val="center"/>
          </w:tcPr>
          <w:p w:rsidRPr="00185564" w:rsidR="003A28F0" w:rsidP="003A28F0" w:rsidRDefault="003A28F0" w14:paraId="2FB63949" w14:textId="157AFBC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7,6</w:t>
            </w:r>
          </w:p>
        </w:tc>
      </w:tr>
      <w:tr w:rsidRPr="00185564" w:rsidR="003A28F0" w:rsidTr="4E19A283" w14:paraId="225B98A6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185564" w:rsidR="003A28F0" w:rsidP="003A28F0" w:rsidRDefault="003A28F0" w14:paraId="72C6125C" w14:textId="597C076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31EEB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Druska </w:t>
            </w:r>
          </w:p>
        </w:tc>
        <w:tc>
          <w:tcPr>
            <w:tcW w:w="1417" w:type="dxa"/>
            <w:tcMar/>
            <w:vAlign w:val="center"/>
            <w:hideMark/>
          </w:tcPr>
          <w:p w:rsidRPr="00185564" w:rsidR="003A28F0" w:rsidP="003A28F0" w:rsidRDefault="003A28F0" w14:paraId="33BB59E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418" w:type="dxa"/>
            <w:tcMar/>
          </w:tcPr>
          <w:p w:rsidRPr="00EB365B" w:rsidR="003A28F0" w:rsidP="003A28F0" w:rsidRDefault="003A28F0" w14:paraId="20231E20" w14:textId="2CD3C18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0,56</w:t>
            </w:r>
          </w:p>
        </w:tc>
        <w:tc>
          <w:tcPr>
            <w:tcW w:w="1374" w:type="dxa"/>
            <w:tcMar/>
            <w:vAlign w:val="center"/>
          </w:tcPr>
          <w:p w:rsidRPr="00185564" w:rsidR="003A28F0" w:rsidP="003A28F0" w:rsidRDefault="003A28F0" w14:paraId="7423F42F" w14:textId="61BC94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0,31</w:t>
            </w:r>
          </w:p>
        </w:tc>
      </w:tr>
      <w:tr w:rsidRPr="00185564" w:rsidR="003A28F0" w:rsidTr="4E19A283" w14:paraId="48354782" w14:textId="77777777">
        <w:trPr>
          <w:trHeight w:val="255"/>
        </w:trPr>
        <w:tc>
          <w:tcPr>
            <w:tcW w:w="3114" w:type="dxa"/>
            <w:shd w:val="clear" w:color="auto" w:fill="FFFF99"/>
            <w:tcMar/>
            <w:vAlign w:val="center"/>
            <w:hideMark/>
          </w:tcPr>
          <w:p w:rsidRPr="00185564" w:rsidR="003A28F0" w:rsidP="003A28F0" w:rsidRDefault="003A28F0" w14:paraId="2EFBEF99" w14:textId="16F50BC5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45D9E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Mineral</w:t>
            </w:r>
            <w:r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inės medžiagos</w:t>
            </w:r>
          </w:p>
        </w:tc>
        <w:tc>
          <w:tcPr>
            <w:tcW w:w="1417" w:type="dxa"/>
            <w:shd w:val="clear" w:color="auto" w:fill="FFFF99"/>
            <w:tcMar/>
            <w:vAlign w:val="center"/>
            <w:hideMark/>
          </w:tcPr>
          <w:p w:rsidRPr="00185564" w:rsidR="003A28F0" w:rsidP="003A28F0" w:rsidRDefault="003A28F0" w14:paraId="12238B83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8" w:type="dxa"/>
            <w:shd w:val="clear" w:color="auto" w:fill="FFFF99"/>
            <w:tcMar/>
          </w:tcPr>
          <w:p w:rsidRPr="00185564" w:rsidR="003A28F0" w:rsidP="003A28F0" w:rsidRDefault="003A28F0" w14:paraId="15C493B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74" w:type="dxa"/>
            <w:shd w:val="clear" w:color="auto" w:fill="FFFF99"/>
            <w:tcMar/>
            <w:vAlign w:val="center"/>
          </w:tcPr>
          <w:p w:rsidRPr="00185564" w:rsidR="003A28F0" w:rsidP="003A28F0" w:rsidRDefault="003A28F0" w14:paraId="76A2376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185564" w:rsidR="003A28F0" w:rsidTr="4E19A283" w14:paraId="4B7CBDC2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185564" w:rsidR="003A28F0" w:rsidP="003A28F0" w:rsidRDefault="003A28F0" w14:paraId="3F052A4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Natris</w:t>
            </w:r>
          </w:p>
        </w:tc>
        <w:tc>
          <w:tcPr>
            <w:tcW w:w="1417" w:type="dxa"/>
            <w:tcMar/>
            <w:vAlign w:val="center"/>
            <w:hideMark/>
          </w:tcPr>
          <w:p w:rsidRPr="00185564" w:rsidR="003A28F0" w:rsidP="003A28F0" w:rsidRDefault="003A28F0" w14:paraId="4432EC42" w14:textId="23B4B81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066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418" w:type="dxa"/>
            <w:tcMar/>
          </w:tcPr>
          <w:p w:rsidR="003A28F0" w:rsidP="003A28F0" w:rsidRDefault="003A28F0" w14:paraId="2A160526" w14:textId="15F7192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225</w:t>
            </w:r>
          </w:p>
        </w:tc>
        <w:tc>
          <w:tcPr>
            <w:tcW w:w="1374" w:type="dxa"/>
            <w:tcMar/>
            <w:vAlign w:val="center"/>
          </w:tcPr>
          <w:p w:rsidRPr="00185564" w:rsidR="003A28F0" w:rsidP="003A28F0" w:rsidRDefault="003A28F0" w14:paraId="0CE1BF83" w14:textId="61BBDBDF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124</w:t>
            </w:r>
          </w:p>
        </w:tc>
      </w:tr>
      <w:tr w:rsidRPr="00185564" w:rsidR="003A28F0" w:rsidTr="4E19A283" w14:paraId="41E8B5A2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185564" w:rsidR="003A28F0" w:rsidP="003A28F0" w:rsidRDefault="003A28F0" w14:paraId="0B88AC06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Kalis</w:t>
            </w:r>
          </w:p>
        </w:tc>
        <w:tc>
          <w:tcPr>
            <w:tcW w:w="1417" w:type="dxa"/>
            <w:tcMar/>
            <w:vAlign w:val="center"/>
            <w:hideMark/>
          </w:tcPr>
          <w:p w:rsidRPr="00185564" w:rsidR="003A28F0" w:rsidP="003A28F0" w:rsidRDefault="003A28F0" w14:paraId="153C0EEA" w14:textId="7C79411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066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418" w:type="dxa"/>
            <w:tcMar/>
          </w:tcPr>
          <w:p w:rsidR="003A28F0" w:rsidP="003A28F0" w:rsidRDefault="003A28F0" w14:paraId="347CF14B" w14:textId="74C36A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560</w:t>
            </w:r>
          </w:p>
        </w:tc>
        <w:tc>
          <w:tcPr>
            <w:tcW w:w="1374" w:type="dxa"/>
            <w:tcMar/>
            <w:vAlign w:val="center"/>
          </w:tcPr>
          <w:p w:rsidRPr="00185564" w:rsidR="003A28F0" w:rsidP="003A28F0" w:rsidRDefault="003A28F0" w14:paraId="09955BA0" w14:textId="4FE0012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308</w:t>
            </w:r>
          </w:p>
        </w:tc>
      </w:tr>
      <w:tr w:rsidRPr="00185564" w:rsidR="003A28F0" w:rsidTr="4E19A283" w14:paraId="49D9596D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185564" w:rsidR="003A28F0" w:rsidP="003A28F0" w:rsidRDefault="003A28F0" w14:paraId="178CDDA6" w14:textId="348380B9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Chloridai</w:t>
            </w:r>
          </w:p>
        </w:tc>
        <w:tc>
          <w:tcPr>
            <w:tcW w:w="1417" w:type="dxa"/>
            <w:tcMar/>
            <w:vAlign w:val="center"/>
            <w:hideMark/>
          </w:tcPr>
          <w:p w:rsidRPr="00185564" w:rsidR="003A28F0" w:rsidP="003A28F0" w:rsidRDefault="003A28F0" w14:paraId="121FDBF6" w14:textId="00917F3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066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418" w:type="dxa"/>
            <w:tcMar/>
          </w:tcPr>
          <w:p w:rsidR="003A28F0" w:rsidP="003A28F0" w:rsidRDefault="003A28F0" w14:paraId="48AB3864" w14:textId="1C78880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360</w:t>
            </w:r>
          </w:p>
        </w:tc>
        <w:tc>
          <w:tcPr>
            <w:tcW w:w="1374" w:type="dxa"/>
            <w:tcMar/>
            <w:vAlign w:val="center"/>
          </w:tcPr>
          <w:p w:rsidRPr="00185564" w:rsidR="003A28F0" w:rsidP="003A28F0" w:rsidRDefault="003A28F0" w14:paraId="7B0A011B" w14:textId="7B2CA6D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198</w:t>
            </w:r>
          </w:p>
        </w:tc>
      </w:tr>
      <w:tr w:rsidRPr="00185564" w:rsidR="003A28F0" w:rsidTr="4E19A283" w14:paraId="3B54DB9D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185564" w:rsidR="003A28F0" w:rsidP="003A28F0" w:rsidRDefault="003A28F0" w14:paraId="324884B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Kalcis</w:t>
            </w:r>
          </w:p>
        </w:tc>
        <w:tc>
          <w:tcPr>
            <w:tcW w:w="1417" w:type="dxa"/>
            <w:tcMar/>
            <w:vAlign w:val="center"/>
            <w:hideMark/>
          </w:tcPr>
          <w:p w:rsidRPr="00185564" w:rsidR="003A28F0" w:rsidP="003A28F0" w:rsidRDefault="003A28F0" w14:paraId="23190DD8" w14:textId="0DAA15C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066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418" w:type="dxa"/>
            <w:tcMar/>
          </w:tcPr>
          <w:p w:rsidR="003A28F0" w:rsidP="003A28F0" w:rsidRDefault="003A28F0" w14:paraId="5248557C" w14:textId="68321D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380</w:t>
            </w:r>
          </w:p>
        </w:tc>
        <w:tc>
          <w:tcPr>
            <w:tcW w:w="1374" w:type="dxa"/>
            <w:tcMar/>
            <w:vAlign w:val="center"/>
          </w:tcPr>
          <w:p w:rsidRPr="00185564" w:rsidR="003A28F0" w:rsidP="003A28F0" w:rsidRDefault="003A28F0" w14:paraId="6E909299" w14:textId="00BBFBED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209</w:t>
            </w:r>
          </w:p>
        </w:tc>
      </w:tr>
      <w:tr w:rsidRPr="00185564" w:rsidR="003A28F0" w:rsidTr="4E19A283" w14:paraId="550C6881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185564" w:rsidR="003A28F0" w:rsidP="003A28F0" w:rsidRDefault="003A28F0" w14:paraId="4179DC6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Fosforas</w:t>
            </w:r>
          </w:p>
        </w:tc>
        <w:tc>
          <w:tcPr>
            <w:tcW w:w="1417" w:type="dxa"/>
            <w:tcMar/>
            <w:vAlign w:val="center"/>
            <w:hideMark/>
          </w:tcPr>
          <w:p w:rsidRPr="00185564" w:rsidR="003A28F0" w:rsidP="003A28F0" w:rsidRDefault="003A28F0" w14:paraId="7B08D7AB" w14:textId="61356B5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066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418" w:type="dxa"/>
            <w:tcMar/>
          </w:tcPr>
          <w:p w:rsidR="003A28F0" w:rsidP="003A28F0" w:rsidRDefault="003A28F0" w14:paraId="0ECF6E3D" w14:textId="2E807FC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270</w:t>
            </w:r>
          </w:p>
        </w:tc>
        <w:tc>
          <w:tcPr>
            <w:tcW w:w="1374" w:type="dxa"/>
            <w:tcMar/>
            <w:vAlign w:val="center"/>
          </w:tcPr>
          <w:p w:rsidRPr="00185564" w:rsidR="003A28F0" w:rsidP="003A28F0" w:rsidRDefault="003A28F0" w14:paraId="3D147655" w14:textId="3B12D3D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149</w:t>
            </w:r>
          </w:p>
        </w:tc>
      </w:tr>
      <w:tr w:rsidRPr="00185564" w:rsidR="003A28F0" w:rsidTr="4E19A283" w14:paraId="338E899A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185564" w:rsidR="003A28F0" w:rsidP="003A28F0" w:rsidRDefault="003A28F0" w14:paraId="5811FD9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Magnis</w:t>
            </w:r>
          </w:p>
        </w:tc>
        <w:tc>
          <w:tcPr>
            <w:tcW w:w="1417" w:type="dxa"/>
            <w:tcMar/>
            <w:vAlign w:val="center"/>
            <w:hideMark/>
          </w:tcPr>
          <w:p w:rsidRPr="00185564" w:rsidR="003A28F0" w:rsidP="003A28F0" w:rsidRDefault="003A28F0" w14:paraId="453A9D2A" w14:textId="6F3C55E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066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418" w:type="dxa"/>
            <w:tcMar/>
          </w:tcPr>
          <w:p w:rsidRPr="00EB365B" w:rsidR="003A28F0" w:rsidP="003A28F0" w:rsidRDefault="003A28F0" w14:paraId="0AC64D36" w14:textId="4E8B79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</w:t>
            </w:r>
          </w:p>
        </w:tc>
        <w:tc>
          <w:tcPr>
            <w:tcW w:w="1374" w:type="dxa"/>
            <w:tcMar/>
            <w:vAlign w:val="center"/>
          </w:tcPr>
          <w:p w:rsidRPr="00185564" w:rsidR="003A28F0" w:rsidP="003A28F0" w:rsidRDefault="003A28F0" w14:paraId="0D0C7FC6" w14:textId="7A1C1CC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26</w:t>
            </w:r>
          </w:p>
        </w:tc>
      </w:tr>
      <w:tr w:rsidRPr="00185564" w:rsidR="003A28F0" w:rsidTr="4E19A283" w14:paraId="5F5E9031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185564" w:rsidR="003A28F0" w:rsidP="003A28F0" w:rsidRDefault="003A28F0" w14:paraId="7E41950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Geležis</w:t>
            </w:r>
          </w:p>
        </w:tc>
        <w:tc>
          <w:tcPr>
            <w:tcW w:w="1417" w:type="dxa"/>
            <w:tcMar/>
            <w:vAlign w:val="center"/>
            <w:hideMark/>
          </w:tcPr>
          <w:p w:rsidRPr="00185564" w:rsidR="003A28F0" w:rsidP="003A28F0" w:rsidRDefault="003A28F0" w14:paraId="34FF6E09" w14:textId="7DC0321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066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418" w:type="dxa"/>
            <w:tcMar/>
          </w:tcPr>
          <w:p w:rsidR="003A28F0" w:rsidP="003A28F0" w:rsidRDefault="003A28F0" w14:paraId="5A64FAB2" w14:textId="4F10920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4,8</w:t>
            </w:r>
          </w:p>
        </w:tc>
        <w:tc>
          <w:tcPr>
            <w:tcW w:w="1374" w:type="dxa"/>
            <w:tcMar/>
            <w:vAlign w:val="center"/>
          </w:tcPr>
          <w:p w:rsidRPr="00185564" w:rsidR="003A28F0" w:rsidP="003A28F0" w:rsidRDefault="003A28F0" w14:paraId="4B7840E6" w14:textId="4DDE52B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2,6</w:t>
            </w:r>
          </w:p>
        </w:tc>
      </w:tr>
      <w:tr w:rsidRPr="00185564" w:rsidR="003A28F0" w:rsidTr="4E19A283" w14:paraId="0BF08D15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185564" w:rsidR="003A28F0" w:rsidP="003A28F0" w:rsidRDefault="003A28F0" w14:paraId="49CEA36F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Cinkas</w:t>
            </w:r>
          </w:p>
        </w:tc>
        <w:tc>
          <w:tcPr>
            <w:tcW w:w="1417" w:type="dxa"/>
            <w:tcMar/>
            <w:vAlign w:val="center"/>
            <w:hideMark/>
          </w:tcPr>
          <w:p w:rsidRPr="00185564" w:rsidR="003A28F0" w:rsidP="003A28F0" w:rsidRDefault="003A28F0" w14:paraId="1760A7ED" w14:textId="391931B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066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418" w:type="dxa"/>
            <w:tcMar/>
          </w:tcPr>
          <w:p w:rsidR="003A28F0" w:rsidP="003A28F0" w:rsidRDefault="003A28F0" w14:paraId="643407C6" w14:textId="170D8B8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3,3</w:t>
            </w:r>
          </w:p>
        </w:tc>
        <w:tc>
          <w:tcPr>
            <w:tcW w:w="1374" w:type="dxa"/>
            <w:tcMar/>
            <w:vAlign w:val="center"/>
          </w:tcPr>
          <w:p w:rsidRPr="00185564" w:rsidR="003A28F0" w:rsidP="003A28F0" w:rsidRDefault="003A28F0" w14:paraId="761B2F3F" w14:textId="409FD1C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1,8</w:t>
            </w:r>
          </w:p>
        </w:tc>
      </w:tr>
      <w:tr w:rsidRPr="00185564" w:rsidR="003A28F0" w:rsidTr="4E19A283" w14:paraId="213C3650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185564" w:rsidR="003A28F0" w:rsidP="003A28F0" w:rsidRDefault="003A28F0" w14:paraId="26612896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C72B1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Varis</w:t>
            </w:r>
          </w:p>
        </w:tc>
        <w:tc>
          <w:tcPr>
            <w:tcW w:w="1417" w:type="dxa"/>
            <w:tcMar/>
            <w:vAlign w:val="center"/>
            <w:hideMark/>
          </w:tcPr>
          <w:p w:rsidRPr="00185564" w:rsidR="003A28F0" w:rsidP="003A28F0" w:rsidRDefault="003A28F0" w14:paraId="785EC0AE" w14:textId="6936B17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066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418" w:type="dxa"/>
            <w:tcMar/>
          </w:tcPr>
          <w:p w:rsidR="003A28F0" w:rsidP="003A28F0" w:rsidRDefault="003A28F0" w14:paraId="18DDA18D" w14:textId="3953EB4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0,55</w:t>
            </w:r>
          </w:p>
        </w:tc>
        <w:tc>
          <w:tcPr>
            <w:tcW w:w="1374" w:type="dxa"/>
            <w:tcMar/>
            <w:vAlign w:val="center"/>
          </w:tcPr>
          <w:p w:rsidRPr="00185564" w:rsidR="003A28F0" w:rsidP="003A28F0" w:rsidRDefault="003A28F0" w14:paraId="79E6AB07" w14:textId="7A1769FE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0,30</w:t>
            </w:r>
          </w:p>
        </w:tc>
      </w:tr>
      <w:tr w:rsidRPr="00185564" w:rsidR="003A28F0" w:rsidTr="4E19A283" w14:paraId="6D587281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185564" w:rsidR="003A28F0" w:rsidP="003A28F0" w:rsidRDefault="003A28F0" w14:paraId="1DFC5DD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C72B1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Manganas</w:t>
            </w:r>
          </w:p>
        </w:tc>
        <w:tc>
          <w:tcPr>
            <w:tcW w:w="1417" w:type="dxa"/>
            <w:tcMar/>
            <w:vAlign w:val="center"/>
            <w:hideMark/>
          </w:tcPr>
          <w:p w:rsidRPr="00185564" w:rsidR="003A28F0" w:rsidP="003A28F0" w:rsidRDefault="003A28F0" w14:paraId="75A83B6B" w14:textId="23A1405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066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418" w:type="dxa"/>
            <w:tcMar/>
          </w:tcPr>
          <w:p w:rsidRPr="00EB365B" w:rsidR="003A28F0" w:rsidP="003A28F0" w:rsidRDefault="003A28F0" w14:paraId="424B405F" w14:textId="3FBE132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0,55</w:t>
            </w:r>
          </w:p>
        </w:tc>
        <w:tc>
          <w:tcPr>
            <w:tcW w:w="1374" w:type="dxa"/>
            <w:tcMar/>
            <w:vAlign w:val="center"/>
          </w:tcPr>
          <w:p w:rsidRPr="00185564" w:rsidR="003A28F0" w:rsidP="003A28F0" w:rsidRDefault="003A28F0" w14:paraId="5E047DBC" w14:textId="67175BE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0,30</w:t>
            </w:r>
          </w:p>
        </w:tc>
      </w:tr>
      <w:tr w:rsidRPr="00185564" w:rsidR="003A28F0" w:rsidTr="4E19A283" w14:paraId="2231E92A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185564" w:rsidR="003A28F0" w:rsidP="003A28F0" w:rsidRDefault="003A28F0" w14:paraId="752DBD90" w14:textId="40E43E62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C72B1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Fluor</w:t>
            </w: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idai</w:t>
            </w:r>
          </w:p>
        </w:tc>
        <w:tc>
          <w:tcPr>
            <w:tcW w:w="1417" w:type="dxa"/>
            <w:tcMar/>
            <w:vAlign w:val="center"/>
            <w:hideMark/>
          </w:tcPr>
          <w:p w:rsidRPr="00185564" w:rsidR="003A28F0" w:rsidP="003A28F0" w:rsidRDefault="003A28F0" w14:paraId="76CE4382" w14:textId="673C3FF4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066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1418" w:type="dxa"/>
            <w:tcMar/>
          </w:tcPr>
          <w:p w:rsidR="003A28F0" w:rsidP="003A28F0" w:rsidRDefault="003A28F0" w14:paraId="5234A744" w14:textId="6A7D132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&lt;0,10</w:t>
            </w:r>
          </w:p>
        </w:tc>
        <w:tc>
          <w:tcPr>
            <w:tcW w:w="1374" w:type="dxa"/>
            <w:tcMar/>
            <w:vAlign w:val="center"/>
          </w:tcPr>
          <w:p w:rsidRPr="00185564" w:rsidR="003A28F0" w:rsidP="003A28F0" w:rsidRDefault="003A28F0" w14:paraId="50AD44B6" w14:textId="53F9063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185564" w:rsidR="003A28F0" w:rsidTr="4E19A283" w14:paraId="6BB71157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185564" w:rsidR="003A28F0" w:rsidP="003A28F0" w:rsidRDefault="003A28F0" w14:paraId="6FCAAB1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Selenas</w:t>
            </w:r>
          </w:p>
        </w:tc>
        <w:tc>
          <w:tcPr>
            <w:tcW w:w="1417" w:type="dxa"/>
            <w:tcMar/>
            <w:vAlign w:val="center"/>
            <w:hideMark/>
          </w:tcPr>
          <w:p w:rsidRPr="00185564" w:rsidR="003A28F0" w:rsidP="003A28F0" w:rsidRDefault="003A28F0" w14:paraId="4D11E84B" w14:textId="5D03A95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066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418" w:type="dxa"/>
            <w:tcMar/>
          </w:tcPr>
          <w:p w:rsidR="003A28F0" w:rsidP="003A28F0" w:rsidRDefault="003A28F0" w14:paraId="6387112E" w14:textId="3C8EC9A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374" w:type="dxa"/>
            <w:tcMar/>
            <w:vAlign w:val="center"/>
          </w:tcPr>
          <w:p w:rsidRPr="00185564" w:rsidR="003A28F0" w:rsidP="003A28F0" w:rsidRDefault="003A28F0" w14:paraId="5C380224" w14:textId="779DB08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15</w:t>
            </w:r>
          </w:p>
        </w:tc>
      </w:tr>
      <w:tr w:rsidRPr="00185564" w:rsidR="003A28F0" w:rsidTr="4E19A283" w14:paraId="01802E11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185564" w:rsidR="003A28F0" w:rsidP="003A28F0" w:rsidRDefault="003A28F0" w14:paraId="692136E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Chro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mas</w:t>
            </w:r>
          </w:p>
        </w:tc>
        <w:tc>
          <w:tcPr>
            <w:tcW w:w="1417" w:type="dxa"/>
            <w:tcMar/>
            <w:vAlign w:val="center"/>
            <w:hideMark/>
          </w:tcPr>
          <w:p w:rsidRPr="00185564" w:rsidR="003A28F0" w:rsidP="003A28F0" w:rsidRDefault="003A28F0" w14:paraId="3A4354BE" w14:textId="7F34B024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066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418" w:type="dxa"/>
            <w:tcMar/>
          </w:tcPr>
          <w:p w:rsidR="003A28F0" w:rsidP="003A28F0" w:rsidRDefault="003A28F0" w14:paraId="6F48A1C8" w14:textId="02E0323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374" w:type="dxa"/>
            <w:tcMar/>
            <w:vAlign w:val="center"/>
          </w:tcPr>
          <w:p w:rsidRPr="00185564" w:rsidR="003A28F0" w:rsidP="003A28F0" w:rsidRDefault="003A28F0" w14:paraId="3A8E55D9" w14:textId="6922A3CC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11</w:t>
            </w:r>
          </w:p>
        </w:tc>
      </w:tr>
      <w:tr w:rsidRPr="00185564" w:rsidR="003A28F0" w:rsidTr="4E19A283" w14:paraId="0C1BBA62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185564" w:rsidR="003A28F0" w:rsidP="003A28F0" w:rsidRDefault="003A28F0" w14:paraId="2D73F98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Mol</w:t>
            </w:r>
            <w:r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ibdenas</w:t>
            </w:r>
          </w:p>
        </w:tc>
        <w:tc>
          <w:tcPr>
            <w:tcW w:w="1417" w:type="dxa"/>
            <w:tcMar/>
            <w:vAlign w:val="center"/>
            <w:hideMark/>
          </w:tcPr>
          <w:p w:rsidRPr="00185564" w:rsidR="003A28F0" w:rsidP="003A28F0" w:rsidRDefault="003A28F0" w14:paraId="5539529D" w14:textId="43826C5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066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418" w:type="dxa"/>
            <w:tcMar/>
          </w:tcPr>
          <w:p w:rsidR="003A28F0" w:rsidP="003A28F0" w:rsidRDefault="003A28F0" w14:paraId="78A588DB" w14:textId="161A174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374" w:type="dxa"/>
            <w:tcMar/>
            <w:vAlign w:val="center"/>
          </w:tcPr>
          <w:p w:rsidRPr="00185564" w:rsidR="003A28F0" w:rsidP="003A28F0" w:rsidRDefault="003A28F0" w14:paraId="4B3A0697" w14:textId="2CC0182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19</w:t>
            </w:r>
          </w:p>
        </w:tc>
      </w:tr>
      <w:tr w:rsidRPr="00185564" w:rsidR="003A28F0" w:rsidTr="4E19A283" w14:paraId="7C1B87B6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185564" w:rsidR="003A28F0" w:rsidP="003A28F0" w:rsidRDefault="003A28F0" w14:paraId="1EC9E7D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Jodas</w:t>
            </w:r>
          </w:p>
        </w:tc>
        <w:tc>
          <w:tcPr>
            <w:tcW w:w="1417" w:type="dxa"/>
            <w:tcMar/>
            <w:vAlign w:val="center"/>
            <w:hideMark/>
          </w:tcPr>
          <w:p w:rsidRPr="00185564" w:rsidR="003A28F0" w:rsidP="003A28F0" w:rsidRDefault="003A28F0" w14:paraId="42CF08D4" w14:textId="3843A9D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B0066">
              <w:rPr>
                <w:rFonts w:cstheme="minorHAnsi"/>
                <w:sz w:val="20"/>
                <w:szCs w:val="20"/>
              </w:rPr>
              <w:t>µg</w:t>
            </w:r>
          </w:p>
        </w:tc>
        <w:tc>
          <w:tcPr>
            <w:tcW w:w="1418" w:type="dxa"/>
            <w:tcMar/>
          </w:tcPr>
          <w:p w:rsidR="003A28F0" w:rsidP="003A28F0" w:rsidRDefault="003A28F0" w14:paraId="2D4935A1" w14:textId="61A5565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1374" w:type="dxa"/>
            <w:tcMar/>
            <w:vAlign w:val="center"/>
          </w:tcPr>
          <w:p w:rsidRPr="00185564" w:rsidR="003A28F0" w:rsidP="003A28F0" w:rsidRDefault="003A28F0" w14:paraId="5F4F3119" w14:textId="74FF0344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39</w:t>
            </w:r>
          </w:p>
        </w:tc>
      </w:tr>
      <w:tr w:rsidRPr="00185564" w:rsidR="003A28F0" w:rsidTr="4E19A283" w14:paraId="236ECF80" w14:textId="77777777">
        <w:trPr>
          <w:trHeight w:val="255"/>
        </w:trPr>
        <w:tc>
          <w:tcPr>
            <w:tcW w:w="3114" w:type="dxa"/>
            <w:shd w:val="clear" w:color="auto" w:fill="FFFF99"/>
            <w:tcMar/>
            <w:vAlign w:val="center"/>
            <w:hideMark/>
          </w:tcPr>
          <w:p w:rsidRPr="00185564" w:rsidR="003A28F0" w:rsidP="003A28F0" w:rsidRDefault="003A28F0" w14:paraId="47324615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Vitamin</w:t>
            </w:r>
            <w:r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ai</w:t>
            </w:r>
          </w:p>
        </w:tc>
        <w:tc>
          <w:tcPr>
            <w:tcW w:w="1417" w:type="dxa"/>
            <w:shd w:val="clear" w:color="auto" w:fill="FFFF99"/>
            <w:tcMar/>
            <w:vAlign w:val="center"/>
            <w:hideMark/>
          </w:tcPr>
          <w:p w:rsidRPr="00185564" w:rsidR="003A28F0" w:rsidP="003A28F0" w:rsidRDefault="003A28F0" w14:paraId="6EB75BEF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8" w:type="dxa"/>
            <w:shd w:val="clear" w:color="auto" w:fill="FFFF99"/>
            <w:tcMar/>
          </w:tcPr>
          <w:p w:rsidRPr="00185564" w:rsidR="003A28F0" w:rsidP="003A28F0" w:rsidRDefault="003A28F0" w14:paraId="168E2D3D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74" w:type="dxa"/>
            <w:shd w:val="clear" w:color="auto" w:fill="FFFF99"/>
            <w:tcMar/>
            <w:vAlign w:val="center"/>
          </w:tcPr>
          <w:p w:rsidRPr="00185564" w:rsidR="003A28F0" w:rsidP="003A28F0" w:rsidRDefault="003A28F0" w14:paraId="67D64DAD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185564" w:rsidR="003A28F0" w:rsidTr="4E19A283" w14:paraId="2591D035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185564" w:rsidR="003A28F0" w:rsidP="003A28F0" w:rsidRDefault="003A28F0" w14:paraId="6D1B1952" w14:textId="19580B7C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</w:t>
            </w: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  <w:r w:rsidRPr="0018556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A </w:t>
            </w:r>
          </w:p>
        </w:tc>
        <w:tc>
          <w:tcPr>
            <w:tcW w:w="1417" w:type="dxa"/>
            <w:tcMar/>
            <w:hideMark/>
          </w:tcPr>
          <w:p w:rsidRPr="008E1FAF" w:rsidR="003A28F0" w:rsidP="4E19A283" w:rsidRDefault="003A28F0" w14:paraId="43A744FE" w14:textId="5A79E591">
            <w:pPr>
              <w:spacing w:after="0" w:line="240" w:lineRule="auto"/>
              <w:jc w:val="center"/>
              <w:rPr>
                <w:rFonts w:eastAsia="Times New Roman" w:cs="Calibri" w:cstheme="minorAscii"/>
                <w:kern w:val="0"/>
                <w:sz w:val="20"/>
                <w:szCs w:val="20"/>
                <w:lang w:eastAsia="lt-LT"/>
                <w14:ligatures w14:val="none"/>
              </w:rPr>
            </w:pPr>
            <w:r w:rsidRPr="4E19A283" w:rsidR="003A28F0">
              <w:rPr>
                <w:sz w:val="20"/>
                <w:szCs w:val="20"/>
              </w:rPr>
              <w:t xml:space="preserve">µg </w:t>
            </w:r>
          </w:p>
        </w:tc>
        <w:tc>
          <w:tcPr>
            <w:tcW w:w="1418" w:type="dxa"/>
            <w:tcMar/>
          </w:tcPr>
          <w:p w:rsidR="003A28F0" w:rsidP="003A28F0" w:rsidRDefault="003A28F0" w14:paraId="73F4BF8D" w14:textId="02E89B8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386</w:t>
            </w:r>
          </w:p>
        </w:tc>
        <w:tc>
          <w:tcPr>
            <w:tcW w:w="1374" w:type="dxa"/>
            <w:tcMar/>
            <w:vAlign w:val="center"/>
          </w:tcPr>
          <w:p w:rsidRPr="00185564" w:rsidR="003A28F0" w:rsidP="003A28F0" w:rsidRDefault="003A28F0" w14:paraId="6170203E" w14:textId="74EB0BC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212</w:t>
            </w:r>
          </w:p>
        </w:tc>
      </w:tr>
      <w:tr w:rsidRPr="00185564" w:rsidR="003A28F0" w:rsidTr="4E19A283" w14:paraId="67B89C99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185564" w:rsidR="003A28F0" w:rsidP="003A28F0" w:rsidRDefault="003A28F0" w14:paraId="65ED3806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</w:t>
            </w: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  <w:r w:rsidRPr="0018556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D</w:t>
            </w:r>
          </w:p>
        </w:tc>
        <w:tc>
          <w:tcPr>
            <w:tcW w:w="1417" w:type="dxa"/>
            <w:tcMar/>
            <w:hideMark/>
          </w:tcPr>
          <w:p w:rsidRPr="008E1FAF" w:rsidR="003A28F0" w:rsidP="003A28F0" w:rsidRDefault="003A28F0" w14:paraId="588B35EA" w14:textId="776855C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E1FAF">
              <w:rPr>
                <w:sz w:val="20"/>
                <w:szCs w:val="20"/>
              </w:rPr>
              <w:t>µg</w:t>
            </w:r>
          </w:p>
        </w:tc>
        <w:tc>
          <w:tcPr>
            <w:tcW w:w="1418" w:type="dxa"/>
            <w:tcMar/>
          </w:tcPr>
          <w:p w:rsidR="003A28F0" w:rsidP="003A28F0" w:rsidRDefault="003A28F0" w14:paraId="42B33112" w14:textId="0EFF230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4,8</w:t>
            </w:r>
          </w:p>
        </w:tc>
        <w:tc>
          <w:tcPr>
            <w:tcW w:w="1374" w:type="dxa"/>
            <w:tcMar/>
            <w:vAlign w:val="center"/>
          </w:tcPr>
          <w:p w:rsidRPr="00185564" w:rsidR="003A28F0" w:rsidP="003A28F0" w:rsidRDefault="003A28F0" w14:paraId="7040242C" w14:textId="355E203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2,6</w:t>
            </w:r>
          </w:p>
        </w:tc>
      </w:tr>
      <w:tr w:rsidRPr="00185564" w:rsidR="003A28F0" w:rsidTr="4E19A283" w14:paraId="6DF3F824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185564" w:rsidR="003A28F0" w:rsidP="003A28F0" w:rsidRDefault="003A28F0" w14:paraId="305C9A16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</w:t>
            </w: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  <w:r w:rsidRPr="0018556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E</w:t>
            </w:r>
          </w:p>
        </w:tc>
        <w:tc>
          <w:tcPr>
            <w:tcW w:w="1417" w:type="dxa"/>
            <w:tcMar/>
            <w:hideMark/>
          </w:tcPr>
          <w:p w:rsidRPr="008E1FAF" w:rsidR="003A28F0" w:rsidP="003A28F0" w:rsidRDefault="003A28F0" w14:paraId="6B90052C" w14:textId="5FEE68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E1FAF">
              <w:rPr>
                <w:sz w:val="20"/>
                <w:szCs w:val="20"/>
              </w:rPr>
              <w:t xml:space="preserve">mg </w:t>
            </w:r>
          </w:p>
        </w:tc>
        <w:tc>
          <w:tcPr>
            <w:tcW w:w="1418" w:type="dxa"/>
            <w:tcMar/>
          </w:tcPr>
          <w:p w:rsidR="003A28F0" w:rsidP="003A28F0" w:rsidRDefault="003A28F0" w14:paraId="78A6C18D" w14:textId="79204B1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6,0</w:t>
            </w:r>
          </w:p>
        </w:tc>
        <w:tc>
          <w:tcPr>
            <w:tcW w:w="1374" w:type="dxa"/>
            <w:tcMar/>
            <w:vAlign w:val="center"/>
          </w:tcPr>
          <w:p w:rsidRPr="00185564" w:rsidR="003A28F0" w:rsidP="003A28F0" w:rsidRDefault="003A28F0" w14:paraId="59FD8569" w14:textId="5890602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3,3</w:t>
            </w:r>
          </w:p>
        </w:tc>
      </w:tr>
      <w:tr w:rsidRPr="00185564" w:rsidR="003A28F0" w:rsidTr="4E19A283" w14:paraId="07D80615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185564" w:rsidR="003A28F0" w:rsidP="003A28F0" w:rsidRDefault="003A28F0" w14:paraId="4383659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</w:t>
            </w: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  <w:r w:rsidRPr="0018556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K</w:t>
            </w:r>
          </w:p>
        </w:tc>
        <w:tc>
          <w:tcPr>
            <w:tcW w:w="1417" w:type="dxa"/>
            <w:tcMar/>
            <w:hideMark/>
          </w:tcPr>
          <w:p w:rsidRPr="008E1FAF" w:rsidR="003A28F0" w:rsidP="003A28F0" w:rsidRDefault="003A28F0" w14:paraId="22DDADC6" w14:textId="5CB493E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E1FAF">
              <w:rPr>
                <w:sz w:val="20"/>
                <w:szCs w:val="20"/>
              </w:rPr>
              <w:t>µg</w:t>
            </w:r>
          </w:p>
        </w:tc>
        <w:tc>
          <w:tcPr>
            <w:tcW w:w="1418" w:type="dxa"/>
            <w:tcMar/>
          </w:tcPr>
          <w:p w:rsidR="003A28F0" w:rsidP="003A28F0" w:rsidRDefault="003A28F0" w14:paraId="5E3568F2" w14:textId="62DF747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374" w:type="dxa"/>
            <w:tcMar/>
            <w:vAlign w:val="center"/>
          </w:tcPr>
          <w:p w:rsidRPr="00185564" w:rsidR="003A28F0" w:rsidP="003A28F0" w:rsidRDefault="003A28F0" w14:paraId="600A57D2" w14:textId="01D6914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15</w:t>
            </w:r>
          </w:p>
        </w:tc>
      </w:tr>
      <w:tr w:rsidRPr="00185564" w:rsidR="003A28F0" w:rsidTr="4E19A283" w14:paraId="6CD9C066" w14:textId="77777777">
        <w:trPr>
          <w:trHeight w:val="255"/>
        </w:trPr>
        <w:tc>
          <w:tcPr>
            <w:tcW w:w="3114" w:type="dxa"/>
            <w:tcMar/>
            <w:vAlign w:val="center"/>
            <w:hideMark/>
          </w:tcPr>
          <w:p w:rsidRPr="00185564" w:rsidR="003A28F0" w:rsidP="003A28F0" w:rsidRDefault="003A28F0" w14:paraId="056E119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</w:t>
            </w: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  <w:r w:rsidRPr="0018556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C</w:t>
            </w:r>
          </w:p>
        </w:tc>
        <w:tc>
          <w:tcPr>
            <w:tcW w:w="1417" w:type="dxa"/>
            <w:tcMar/>
            <w:hideMark/>
          </w:tcPr>
          <w:p w:rsidRPr="008E1FAF" w:rsidR="003A28F0" w:rsidP="003A28F0" w:rsidRDefault="003A28F0" w14:paraId="6AA5D65F" w14:textId="3898050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E1FAF">
              <w:rPr>
                <w:sz w:val="20"/>
                <w:szCs w:val="20"/>
              </w:rPr>
              <w:t>mg</w:t>
            </w:r>
          </w:p>
        </w:tc>
        <w:tc>
          <w:tcPr>
            <w:tcW w:w="1418" w:type="dxa"/>
            <w:tcMar/>
          </w:tcPr>
          <w:p w:rsidR="003A28F0" w:rsidP="003A28F0" w:rsidRDefault="003A28F0" w14:paraId="46FFAC83" w14:textId="11DBD8D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374" w:type="dxa"/>
            <w:tcMar/>
            <w:vAlign w:val="center"/>
          </w:tcPr>
          <w:p w:rsidRPr="00185564" w:rsidR="003A28F0" w:rsidP="003A28F0" w:rsidRDefault="003A28F0" w14:paraId="53DD5384" w14:textId="0A4D306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18</w:t>
            </w:r>
          </w:p>
        </w:tc>
      </w:tr>
      <w:tr w:rsidRPr="00185564" w:rsidR="003A28F0" w:rsidTr="4E19A283" w14:paraId="21C3B521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185564" w:rsidR="003A28F0" w:rsidP="003A28F0" w:rsidRDefault="003A28F0" w14:paraId="18C69B65" w14:textId="6693B076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Tiaminas</w:t>
            </w:r>
          </w:p>
        </w:tc>
        <w:tc>
          <w:tcPr>
            <w:tcW w:w="1417" w:type="dxa"/>
            <w:tcMar/>
          </w:tcPr>
          <w:p w:rsidRPr="008E1FAF" w:rsidR="003A28F0" w:rsidP="003A28F0" w:rsidRDefault="003A28F0" w14:paraId="16442219" w14:textId="78D15C0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E1FAF">
              <w:rPr>
                <w:sz w:val="20"/>
                <w:szCs w:val="20"/>
              </w:rPr>
              <w:t>mg</w:t>
            </w:r>
          </w:p>
        </w:tc>
        <w:tc>
          <w:tcPr>
            <w:tcW w:w="1418" w:type="dxa"/>
            <w:tcMar/>
          </w:tcPr>
          <w:p w:rsidR="003A28F0" w:rsidP="003A28F0" w:rsidRDefault="003A28F0" w14:paraId="1FE5861B" w14:textId="62C4A8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0,47</w:t>
            </w:r>
          </w:p>
        </w:tc>
        <w:tc>
          <w:tcPr>
            <w:tcW w:w="1374" w:type="dxa"/>
            <w:tcMar/>
            <w:vAlign w:val="center"/>
          </w:tcPr>
          <w:p w:rsidRPr="00EB365B" w:rsidR="003A28F0" w:rsidP="003A28F0" w:rsidRDefault="003A28F0" w14:paraId="0994851F" w14:textId="0E1D12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0,26</w:t>
            </w:r>
          </w:p>
        </w:tc>
      </w:tr>
      <w:tr w:rsidRPr="00185564" w:rsidR="003A28F0" w:rsidTr="4E19A283" w14:paraId="5F5E3B02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185564" w:rsidR="003A28F0" w:rsidP="003A28F0" w:rsidRDefault="003A28F0" w14:paraId="00DE354E" w14:textId="37C5D8E5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Riboflavinas</w:t>
            </w:r>
            <w:proofErr w:type="spellEnd"/>
          </w:p>
        </w:tc>
        <w:tc>
          <w:tcPr>
            <w:tcW w:w="1417" w:type="dxa"/>
            <w:tcMar/>
          </w:tcPr>
          <w:p w:rsidRPr="008E1FAF" w:rsidR="003A28F0" w:rsidP="003A28F0" w:rsidRDefault="003A28F0" w14:paraId="67AFA303" w14:textId="093BA03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E1FAF">
              <w:rPr>
                <w:sz w:val="20"/>
                <w:szCs w:val="20"/>
              </w:rPr>
              <w:t>mg</w:t>
            </w:r>
          </w:p>
        </w:tc>
        <w:tc>
          <w:tcPr>
            <w:tcW w:w="1418" w:type="dxa"/>
            <w:tcMar/>
          </w:tcPr>
          <w:p w:rsidRPr="00EB365B" w:rsidR="003A28F0" w:rsidP="003A28F0" w:rsidRDefault="003A28F0" w14:paraId="676EA6E3" w14:textId="74ECB93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0,48</w:t>
            </w:r>
          </w:p>
        </w:tc>
        <w:tc>
          <w:tcPr>
            <w:tcW w:w="1374" w:type="dxa"/>
            <w:tcMar/>
            <w:vAlign w:val="center"/>
          </w:tcPr>
          <w:p w:rsidRPr="00EB365B" w:rsidR="003A28F0" w:rsidP="003A28F0" w:rsidRDefault="003A28F0" w14:paraId="1C00A247" w14:textId="0DFC47D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0,26</w:t>
            </w:r>
          </w:p>
        </w:tc>
      </w:tr>
      <w:tr w:rsidRPr="00185564" w:rsidR="003A28F0" w:rsidTr="4E19A283" w14:paraId="199237B9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185564" w:rsidR="003A28F0" w:rsidP="003A28F0" w:rsidRDefault="003A28F0" w14:paraId="3D0AA4ED" w14:textId="2C7DDF04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18556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Niacin</w:t>
            </w: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  <w:proofErr w:type="spellEnd"/>
            <w:r w:rsidRPr="0018556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</w:p>
        </w:tc>
        <w:tc>
          <w:tcPr>
            <w:tcW w:w="1417" w:type="dxa"/>
            <w:tcMar/>
          </w:tcPr>
          <w:p w:rsidRPr="008E1FAF" w:rsidR="003A28F0" w:rsidP="38D523A1" w:rsidRDefault="7BE39EC8" w14:paraId="5C65F2D6" w14:textId="04A83124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E1FAF">
              <w:rPr>
                <w:sz w:val="20"/>
                <w:szCs w:val="20"/>
              </w:rPr>
              <w:t>m</w:t>
            </w:r>
            <w:r w:rsidRPr="008E1FAF" w:rsidR="003A28F0">
              <w:rPr>
                <w:sz w:val="20"/>
                <w:szCs w:val="20"/>
              </w:rPr>
              <w:t>g</w:t>
            </w:r>
            <w:r w:rsidRPr="008E1FAF" w:rsidR="3402C378">
              <w:rPr>
                <w:sz w:val="20"/>
                <w:szCs w:val="20"/>
              </w:rPr>
              <w:t xml:space="preserve"> / mg NE</w:t>
            </w:r>
          </w:p>
        </w:tc>
        <w:tc>
          <w:tcPr>
            <w:tcW w:w="1418" w:type="dxa"/>
            <w:tcMar/>
          </w:tcPr>
          <w:p w:rsidR="003A28F0" w:rsidP="38D523A1" w:rsidRDefault="003A28F0" w14:paraId="313695DD" w14:textId="4D95F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38D523A1">
              <w:rPr>
                <w:sz w:val="20"/>
                <w:szCs w:val="20"/>
              </w:rPr>
              <w:t>2,2</w:t>
            </w:r>
            <w:r w:rsidRPr="38D523A1" w:rsidR="3597429E">
              <w:rPr>
                <w:sz w:val="20"/>
                <w:szCs w:val="20"/>
              </w:rPr>
              <w:t xml:space="preserve"> / 6,5</w:t>
            </w:r>
          </w:p>
        </w:tc>
        <w:tc>
          <w:tcPr>
            <w:tcW w:w="1374" w:type="dxa"/>
            <w:tcMar/>
            <w:vAlign w:val="center"/>
          </w:tcPr>
          <w:p w:rsidRPr="00EB365B" w:rsidR="003A28F0" w:rsidP="38D523A1" w:rsidRDefault="003A28F0" w14:paraId="02DAA901" w14:textId="684E6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38D523A1">
              <w:rPr>
                <w:sz w:val="20"/>
                <w:szCs w:val="20"/>
              </w:rPr>
              <w:t>1,2</w:t>
            </w:r>
            <w:r w:rsidRPr="38D523A1" w:rsidR="3B999789">
              <w:rPr>
                <w:sz w:val="20"/>
                <w:szCs w:val="20"/>
              </w:rPr>
              <w:t xml:space="preserve"> / 3,6</w:t>
            </w:r>
          </w:p>
        </w:tc>
      </w:tr>
      <w:tr w:rsidRPr="00185564" w:rsidR="003A28F0" w:rsidTr="4E19A283" w14:paraId="5746B25E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185564" w:rsidR="003A28F0" w:rsidP="003A28F0" w:rsidRDefault="003A28F0" w14:paraId="3E0BD2DA" w14:textId="75464411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</w:t>
            </w: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  <w:r w:rsidRPr="0018556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B</w:t>
            </w:r>
            <w:r w:rsidRPr="00185564">
              <w:rPr>
                <w:rFonts w:ascii="Calibri" w:hAnsi="Calibri" w:eastAsia="Times New Roman" w:cs="Calibri"/>
                <w:kern w:val="0"/>
                <w:sz w:val="20"/>
                <w:szCs w:val="20"/>
                <w:vertAlign w:val="subscript"/>
                <w:lang w:eastAsia="lt-LT"/>
                <w14:ligatures w14:val="none"/>
              </w:rPr>
              <w:t>6</w:t>
            </w:r>
          </w:p>
        </w:tc>
        <w:tc>
          <w:tcPr>
            <w:tcW w:w="1417" w:type="dxa"/>
            <w:tcMar/>
          </w:tcPr>
          <w:p w:rsidRPr="008E1FAF" w:rsidR="003A28F0" w:rsidP="003A28F0" w:rsidRDefault="003A28F0" w14:paraId="66A4BE9F" w14:textId="7F60D00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E1FAF">
              <w:rPr>
                <w:sz w:val="20"/>
                <w:szCs w:val="20"/>
              </w:rPr>
              <w:t>mg</w:t>
            </w:r>
          </w:p>
        </w:tc>
        <w:tc>
          <w:tcPr>
            <w:tcW w:w="1418" w:type="dxa"/>
            <w:tcMar/>
          </w:tcPr>
          <w:p w:rsidR="003A28F0" w:rsidP="003A28F0" w:rsidRDefault="003A28F0" w14:paraId="69DDB852" w14:textId="6012A23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0,70</w:t>
            </w:r>
          </w:p>
        </w:tc>
        <w:tc>
          <w:tcPr>
            <w:tcW w:w="1374" w:type="dxa"/>
            <w:tcMar/>
            <w:vAlign w:val="center"/>
          </w:tcPr>
          <w:p w:rsidRPr="00EB365B" w:rsidR="003A28F0" w:rsidP="003A28F0" w:rsidRDefault="003A28F0" w14:paraId="688F29E2" w14:textId="4D7187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0,39</w:t>
            </w:r>
          </w:p>
        </w:tc>
      </w:tr>
      <w:tr w:rsidRPr="00185564" w:rsidR="003A28F0" w:rsidTr="4E19A283" w14:paraId="440EBB1A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185564" w:rsidR="003A28F0" w:rsidP="003A28F0" w:rsidRDefault="003A28F0" w14:paraId="4E35B63C" w14:textId="1D33A2D4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Foli</w:t>
            </w: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o</w:t>
            </w:r>
            <w:r w:rsidRPr="0018556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rūgštis</w:t>
            </w:r>
            <w:r w:rsidRPr="0018556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</w:p>
        </w:tc>
        <w:tc>
          <w:tcPr>
            <w:tcW w:w="1417" w:type="dxa"/>
            <w:tcMar/>
          </w:tcPr>
          <w:p w:rsidRPr="008E1FAF" w:rsidR="003A28F0" w:rsidP="003A28F0" w:rsidRDefault="003A28F0" w14:paraId="7D9CFFD3" w14:textId="43BBAC7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E1FAF">
              <w:rPr>
                <w:sz w:val="20"/>
                <w:szCs w:val="20"/>
              </w:rPr>
              <w:t>µg</w:t>
            </w:r>
          </w:p>
        </w:tc>
        <w:tc>
          <w:tcPr>
            <w:tcW w:w="1418" w:type="dxa"/>
            <w:tcMar/>
          </w:tcPr>
          <w:p w:rsidR="003A28F0" w:rsidP="003A28F0" w:rsidRDefault="003A28F0" w14:paraId="47E46FF6" w14:textId="78ED4B0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102</w:t>
            </w:r>
          </w:p>
        </w:tc>
        <w:tc>
          <w:tcPr>
            <w:tcW w:w="1374" w:type="dxa"/>
            <w:tcMar/>
            <w:vAlign w:val="center"/>
          </w:tcPr>
          <w:p w:rsidRPr="00EB365B" w:rsidR="003A28F0" w:rsidP="003A28F0" w:rsidRDefault="003A28F0" w14:paraId="60700222" w14:textId="40722C7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</w:t>
            </w:r>
          </w:p>
        </w:tc>
      </w:tr>
      <w:tr w:rsidRPr="00185564" w:rsidR="003A28F0" w:rsidTr="4E19A283" w14:paraId="67315CBF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185564" w:rsidR="003A28F0" w:rsidP="003A28F0" w:rsidRDefault="003A28F0" w14:paraId="042CABBE" w14:textId="2FAEF60E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</w:t>
            </w: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  <w:r w:rsidRPr="0018556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B</w:t>
            </w:r>
            <w:r w:rsidRPr="00185564">
              <w:rPr>
                <w:rFonts w:ascii="Calibri" w:hAnsi="Calibri" w:eastAsia="Times New Roman" w:cs="Calibri"/>
                <w:kern w:val="0"/>
                <w:sz w:val="20"/>
                <w:szCs w:val="20"/>
                <w:vertAlign w:val="subscript"/>
                <w:lang w:eastAsia="lt-LT"/>
                <w14:ligatures w14:val="none"/>
              </w:rPr>
              <w:t>12</w:t>
            </w:r>
          </w:p>
        </w:tc>
        <w:tc>
          <w:tcPr>
            <w:tcW w:w="1417" w:type="dxa"/>
            <w:tcMar/>
          </w:tcPr>
          <w:p w:rsidRPr="008E1FAF" w:rsidR="003A28F0" w:rsidP="003A28F0" w:rsidRDefault="003A28F0" w14:paraId="40C53C97" w14:textId="0664DA6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E1FAF">
              <w:rPr>
                <w:sz w:val="20"/>
                <w:szCs w:val="20"/>
              </w:rPr>
              <w:t>µg</w:t>
            </w:r>
          </w:p>
        </w:tc>
        <w:tc>
          <w:tcPr>
            <w:tcW w:w="1418" w:type="dxa"/>
            <w:tcMar/>
          </w:tcPr>
          <w:p w:rsidR="003A28F0" w:rsidP="003A28F0" w:rsidRDefault="003A28F0" w14:paraId="44E77895" w14:textId="3B5A2A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1,1</w:t>
            </w:r>
          </w:p>
        </w:tc>
        <w:tc>
          <w:tcPr>
            <w:tcW w:w="1374" w:type="dxa"/>
            <w:tcMar/>
            <w:vAlign w:val="center"/>
          </w:tcPr>
          <w:p w:rsidRPr="00EB365B" w:rsidR="003A28F0" w:rsidP="003A28F0" w:rsidRDefault="003A28F0" w14:paraId="753E0421" w14:textId="26C7E0C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0,63</w:t>
            </w:r>
          </w:p>
        </w:tc>
      </w:tr>
      <w:tr w:rsidRPr="00185564" w:rsidR="003A28F0" w:rsidTr="4E19A283" w14:paraId="0D44EAB4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185564" w:rsidR="003A28F0" w:rsidP="003A28F0" w:rsidRDefault="003A28F0" w14:paraId="735F51E5" w14:textId="79003360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Biotinas</w:t>
            </w:r>
            <w:proofErr w:type="spellEnd"/>
          </w:p>
        </w:tc>
        <w:tc>
          <w:tcPr>
            <w:tcW w:w="1417" w:type="dxa"/>
            <w:tcMar/>
          </w:tcPr>
          <w:p w:rsidRPr="008E1FAF" w:rsidR="003A28F0" w:rsidP="003A28F0" w:rsidRDefault="003A28F0" w14:paraId="2AD5B481" w14:textId="3953E5E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E1FAF">
              <w:rPr>
                <w:sz w:val="20"/>
                <w:szCs w:val="20"/>
              </w:rPr>
              <w:t>µg</w:t>
            </w:r>
          </w:p>
        </w:tc>
        <w:tc>
          <w:tcPr>
            <w:tcW w:w="1418" w:type="dxa"/>
            <w:tcMar/>
          </w:tcPr>
          <w:p w:rsidR="003A28F0" w:rsidP="003A28F0" w:rsidRDefault="003A28F0" w14:paraId="36CE37D1" w14:textId="497839F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374" w:type="dxa"/>
            <w:tcMar/>
            <w:vAlign w:val="center"/>
          </w:tcPr>
          <w:p w:rsidRPr="00EB365B" w:rsidR="003A28F0" w:rsidP="003A28F0" w:rsidRDefault="003A28F0" w14:paraId="6F46E17A" w14:textId="04584E5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5,9</w:t>
            </w:r>
          </w:p>
        </w:tc>
      </w:tr>
      <w:tr w:rsidRPr="00185564" w:rsidR="003A28F0" w:rsidTr="4E19A283" w14:paraId="720867DE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185564" w:rsidR="003A28F0" w:rsidP="003A28F0" w:rsidRDefault="003A28F0" w14:paraId="5E132440" w14:textId="1177676C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18556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Pantot</w:t>
            </w: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eno</w:t>
            </w:r>
            <w:proofErr w:type="spellEnd"/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rūgštis</w:t>
            </w:r>
          </w:p>
        </w:tc>
        <w:tc>
          <w:tcPr>
            <w:tcW w:w="1417" w:type="dxa"/>
            <w:tcMar/>
          </w:tcPr>
          <w:p w:rsidRPr="008E1FAF" w:rsidR="003A28F0" w:rsidP="003A28F0" w:rsidRDefault="003A28F0" w14:paraId="1F62A0BD" w14:textId="6BAD870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8E1FAF">
              <w:rPr>
                <w:sz w:val="20"/>
                <w:szCs w:val="20"/>
              </w:rPr>
              <w:t>mg</w:t>
            </w:r>
          </w:p>
        </w:tc>
        <w:tc>
          <w:tcPr>
            <w:tcW w:w="1418" w:type="dxa"/>
            <w:tcMar/>
          </w:tcPr>
          <w:p w:rsidR="003A28F0" w:rsidP="003A28F0" w:rsidRDefault="003A28F0" w14:paraId="55BA9A4B" w14:textId="089F504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2,5</w:t>
            </w:r>
          </w:p>
        </w:tc>
        <w:tc>
          <w:tcPr>
            <w:tcW w:w="1374" w:type="dxa"/>
            <w:tcMar/>
            <w:vAlign w:val="center"/>
          </w:tcPr>
          <w:p w:rsidRPr="00EB365B" w:rsidR="003A28F0" w:rsidP="003A28F0" w:rsidRDefault="003A28F0" w14:paraId="6918A896" w14:textId="668AF07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1,4</w:t>
            </w:r>
          </w:p>
        </w:tc>
      </w:tr>
      <w:tr w:rsidRPr="00185564" w:rsidR="003A28F0" w:rsidTr="4E19A283" w14:paraId="6E77233E" w14:textId="77777777">
        <w:trPr>
          <w:trHeight w:val="255"/>
        </w:trPr>
        <w:tc>
          <w:tcPr>
            <w:tcW w:w="3114" w:type="dxa"/>
            <w:shd w:val="clear" w:color="auto" w:fill="FFFF99"/>
            <w:tcMar/>
            <w:vAlign w:val="center"/>
            <w:hideMark/>
          </w:tcPr>
          <w:p w:rsidRPr="00185564" w:rsidR="003A28F0" w:rsidP="003A28F0" w:rsidRDefault="003A28F0" w14:paraId="470B92CE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Kitos medžiagos</w:t>
            </w:r>
          </w:p>
        </w:tc>
        <w:tc>
          <w:tcPr>
            <w:tcW w:w="1417" w:type="dxa"/>
            <w:shd w:val="clear" w:color="auto" w:fill="FFFF99"/>
            <w:tcMar/>
            <w:vAlign w:val="center"/>
            <w:hideMark/>
          </w:tcPr>
          <w:p w:rsidRPr="00185564" w:rsidR="003A28F0" w:rsidP="003A28F0" w:rsidRDefault="003A28F0" w14:paraId="220BCF57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8" w:type="dxa"/>
            <w:shd w:val="clear" w:color="auto" w:fill="FFFF99"/>
            <w:tcMar/>
          </w:tcPr>
          <w:p w:rsidRPr="00185564" w:rsidR="003A28F0" w:rsidP="003A28F0" w:rsidRDefault="003A28F0" w14:paraId="7E10B270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74" w:type="dxa"/>
            <w:shd w:val="clear" w:color="auto" w:fill="FFFF99"/>
            <w:tcMar/>
            <w:vAlign w:val="center"/>
          </w:tcPr>
          <w:p w:rsidRPr="00185564" w:rsidR="003A28F0" w:rsidP="003A28F0" w:rsidRDefault="003A28F0" w14:paraId="2C59073B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Pr="0030697C" w:rsidR="003A28F0" w:rsidTr="4E19A283" w14:paraId="709ED421" w14:textId="77777777">
        <w:trPr>
          <w:trHeight w:val="255"/>
        </w:trPr>
        <w:tc>
          <w:tcPr>
            <w:tcW w:w="3114" w:type="dxa"/>
            <w:tcMar/>
            <w:vAlign w:val="center"/>
          </w:tcPr>
          <w:p w:rsidR="003A28F0" w:rsidP="003A28F0" w:rsidRDefault="003A28F0" w14:paraId="5E561D0D" w14:textId="1079D4CD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36EA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Cholinas</w:t>
            </w:r>
          </w:p>
        </w:tc>
        <w:tc>
          <w:tcPr>
            <w:tcW w:w="1417" w:type="dxa"/>
            <w:tcMar/>
          </w:tcPr>
          <w:p w:rsidRPr="00185564" w:rsidR="003A28F0" w:rsidP="003A28F0" w:rsidRDefault="003A28F0" w14:paraId="28A571E3" w14:textId="2CE563E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418" w:type="dxa"/>
            <w:tcMar/>
          </w:tcPr>
          <w:p w:rsidR="003A28F0" w:rsidP="003A28F0" w:rsidRDefault="003A28F0" w14:paraId="7DC0605D" w14:textId="2474CE6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136</w:t>
            </w:r>
          </w:p>
        </w:tc>
        <w:tc>
          <w:tcPr>
            <w:tcW w:w="1374" w:type="dxa"/>
            <w:tcMar/>
            <w:vAlign w:val="center"/>
          </w:tcPr>
          <w:p w:rsidRPr="00EB365B" w:rsidR="003A28F0" w:rsidP="003A28F0" w:rsidRDefault="003A28F0" w14:paraId="4A38659B" w14:textId="158A2CA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Pr="0030697C" w:rsidR="003A28F0" w:rsidTr="4E19A283" w14:paraId="4DDAA051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112685" w:rsidR="003A28F0" w:rsidP="003A28F0" w:rsidRDefault="003A28F0" w14:paraId="5A756A52" w14:textId="310EBAE5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2685"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 xml:space="preserve">L. </w:t>
            </w:r>
            <w:proofErr w:type="spellStart"/>
            <w:r w:rsidRPr="00112685"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Paracasei</w:t>
            </w:r>
            <w:proofErr w:type="spellEnd"/>
          </w:p>
        </w:tc>
        <w:tc>
          <w:tcPr>
            <w:tcW w:w="1417" w:type="dxa"/>
            <w:tcMar/>
          </w:tcPr>
          <w:p w:rsidRPr="00185564" w:rsidR="003A28F0" w:rsidP="003A28F0" w:rsidRDefault="003A28F0" w14:paraId="657CABB2" w14:textId="17C57AC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="197224BC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ksv</w:t>
            </w:r>
          </w:p>
        </w:tc>
        <w:tc>
          <w:tcPr>
            <w:tcW w:w="1418" w:type="dxa"/>
            <w:tcMar/>
          </w:tcPr>
          <w:p w:rsidRPr="00D95F67" w:rsidR="003A28F0" w:rsidP="003A28F0" w:rsidRDefault="003A28F0" w14:paraId="56750DD3" w14:textId="0B53C22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5F67">
              <w:rPr>
                <w:sz w:val="20"/>
                <w:szCs w:val="20"/>
              </w:rPr>
              <w:t>1x10</w:t>
            </w:r>
            <w:r w:rsidRPr="00D95F67">
              <w:rPr>
                <w:sz w:val="20"/>
                <w:szCs w:val="20"/>
                <w:vertAlign w:val="superscript"/>
              </w:rPr>
              <w:t>8</w:t>
            </w:r>
            <w:r w:rsidRPr="00D95F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  <w:tcMar/>
          </w:tcPr>
          <w:p w:rsidRPr="00D95F67" w:rsidR="003A28F0" w:rsidP="003A28F0" w:rsidRDefault="003A28F0" w14:paraId="2760F66E" w14:textId="274B0B16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95F67">
              <w:rPr>
                <w:sz w:val="20"/>
                <w:szCs w:val="20"/>
              </w:rPr>
              <w:t>5,5x10</w:t>
            </w:r>
            <w:r w:rsidRPr="00D95F67">
              <w:rPr>
                <w:sz w:val="20"/>
                <w:szCs w:val="20"/>
                <w:vertAlign w:val="superscript"/>
              </w:rPr>
              <w:t>7</w:t>
            </w:r>
          </w:p>
        </w:tc>
      </w:tr>
      <w:tr w:rsidRPr="0030697C" w:rsidR="003A28F0" w:rsidTr="4E19A283" w14:paraId="4759021D" w14:textId="77777777">
        <w:trPr>
          <w:trHeight w:val="255"/>
        </w:trPr>
        <w:tc>
          <w:tcPr>
            <w:tcW w:w="3114" w:type="dxa"/>
            <w:tcMar/>
            <w:vAlign w:val="center"/>
          </w:tcPr>
          <w:p w:rsidRPr="00112685" w:rsidR="003A28F0" w:rsidP="003A28F0" w:rsidRDefault="003A28F0" w14:paraId="574532C5" w14:textId="5041BF3F">
            <w:pPr>
              <w:spacing w:after="0" w:line="240" w:lineRule="auto"/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12685"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 xml:space="preserve">B. </w:t>
            </w:r>
            <w:proofErr w:type="spellStart"/>
            <w:r w:rsidRPr="00112685"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lt-LT"/>
                <w14:ligatures w14:val="none"/>
              </w:rPr>
              <w:t>Longum</w:t>
            </w:r>
            <w:proofErr w:type="spellEnd"/>
          </w:p>
        </w:tc>
        <w:tc>
          <w:tcPr>
            <w:tcW w:w="1417" w:type="dxa"/>
            <w:tcMar/>
          </w:tcPr>
          <w:p w:rsidRPr="00185564" w:rsidR="003A28F0" w:rsidP="003A28F0" w:rsidRDefault="003A28F0" w14:paraId="14B98643" w14:textId="09AD96B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="1850E9FE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ksv</w:t>
            </w:r>
          </w:p>
        </w:tc>
        <w:tc>
          <w:tcPr>
            <w:tcW w:w="1418" w:type="dxa"/>
            <w:tcMar/>
          </w:tcPr>
          <w:p w:rsidRPr="00D95F67" w:rsidR="003A28F0" w:rsidP="003A28F0" w:rsidRDefault="003A28F0" w14:paraId="1709F8BF" w14:textId="2E0E1DF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5F67">
              <w:rPr>
                <w:sz w:val="20"/>
                <w:szCs w:val="20"/>
              </w:rPr>
              <w:t>1x10</w:t>
            </w:r>
            <w:r w:rsidRPr="00D95F67">
              <w:rPr>
                <w:sz w:val="20"/>
                <w:szCs w:val="20"/>
                <w:vertAlign w:val="superscript"/>
              </w:rPr>
              <w:t>8</w:t>
            </w:r>
            <w:r w:rsidRPr="00D95F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  <w:tcMar/>
          </w:tcPr>
          <w:p w:rsidRPr="00D95F67" w:rsidR="003A28F0" w:rsidP="003A28F0" w:rsidRDefault="003A28F0" w14:paraId="0AFDD820" w14:textId="6EA1875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95F67">
              <w:rPr>
                <w:sz w:val="20"/>
                <w:szCs w:val="20"/>
              </w:rPr>
              <w:t>5,5x10</w:t>
            </w:r>
            <w:r w:rsidRPr="00D95F67">
              <w:rPr>
                <w:sz w:val="20"/>
                <w:szCs w:val="20"/>
                <w:vertAlign w:val="superscript"/>
              </w:rPr>
              <w:t>7</w:t>
            </w:r>
          </w:p>
        </w:tc>
      </w:tr>
      <w:tr w:rsidRPr="00185564" w:rsidR="006A359B" w:rsidTr="4E19A283" w14:paraId="7871332C" w14:textId="74986B3C">
        <w:trPr>
          <w:gridAfter w:val="2"/>
          <w:wAfter w:w="2792" w:type="dxa"/>
          <w:trHeight w:val="255"/>
        </w:trPr>
        <w:tc>
          <w:tcPr>
            <w:tcW w:w="3114" w:type="dxa"/>
            <w:tcMar/>
            <w:vAlign w:val="center"/>
            <w:hideMark/>
          </w:tcPr>
          <w:p w:rsidRPr="00185564" w:rsidR="006A359B" w:rsidP="003A28F0" w:rsidRDefault="006A359B" w14:paraId="74D7A6D6" w14:textId="0C0F0BCD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Osmoliariškumas</w:t>
            </w:r>
            <w:proofErr w:type="spellEnd"/>
            <w:r w:rsidRPr="0018556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</w:p>
        </w:tc>
        <w:tc>
          <w:tcPr>
            <w:tcW w:w="1417" w:type="dxa"/>
            <w:tcMar/>
            <w:vAlign w:val="center"/>
            <w:hideMark/>
          </w:tcPr>
          <w:p w:rsidRPr="00185564" w:rsidR="006A359B" w:rsidP="003A28F0" w:rsidRDefault="006A359B" w14:paraId="1028632B" w14:textId="0F371A0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330</w:t>
            </w:r>
            <w:r w:rsidRPr="0018556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18556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mOsm</w:t>
            </w:r>
            <w:proofErr w:type="spellEnd"/>
            <w:r w:rsidRPr="0018556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/L</w:t>
            </w:r>
          </w:p>
        </w:tc>
      </w:tr>
      <w:tr w:rsidRPr="00185564" w:rsidR="006A359B" w:rsidTr="4E19A283" w14:paraId="5AC78E48" w14:textId="1BA8AEED">
        <w:trPr>
          <w:gridAfter w:val="2"/>
          <w:wAfter w:w="2792" w:type="dxa"/>
          <w:trHeight w:val="255"/>
        </w:trPr>
        <w:tc>
          <w:tcPr>
            <w:tcW w:w="3114" w:type="dxa"/>
            <w:tcMar/>
            <w:vAlign w:val="center"/>
            <w:hideMark/>
          </w:tcPr>
          <w:p w:rsidRPr="00185564" w:rsidR="006A359B" w:rsidP="003A28F0" w:rsidRDefault="006A359B" w14:paraId="29C514EC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4D36EA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Osmoliar</w:t>
            </w: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išk</w:t>
            </w:r>
            <w:r w:rsidRPr="004D36EA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umas</w:t>
            </w:r>
            <w:proofErr w:type="spellEnd"/>
            <w:r w:rsidRPr="0018556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</w:p>
        </w:tc>
        <w:tc>
          <w:tcPr>
            <w:tcW w:w="1417" w:type="dxa"/>
            <w:noWrap/>
            <w:tcMar/>
            <w:vAlign w:val="center"/>
            <w:hideMark/>
          </w:tcPr>
          <w:p w:rsidRPr="00185564" w:rsidR="006A359B" w:rsidP="003A28F0" w:rsidRDefault="006A359B" w14:paraId="08C077FB" w14:textId="06D2733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379 </w:t>
            </w:r>
            <w:proofErr w:type="spellStart"/>
            <w:r w:rsidRPr="0018556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mOsm</w:t>
            </w:r>
            <w:proofErr w:type="spellEnd"/>
            <w:r w:rsidRPr="00185564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/</w:t>
            </w: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kg</w:t>
            </w:r>
          </w:p>
        </w:tc>
      </w:tr>
    </w:tbl>
    <w:p w:rsidR="008E1FAF" w:rsidP="0059321D" w:rsidRDefault="008E1FAF" w14:paraId="245B8019" w14:textId="77777777">
      <w:pPr>
        <w:spacing w:after="0" w:line="240" w:lineRule="auto"/>
        <w:rPr>
          <w:sz w:val="20"/>
          <w:szCs w:val="20"/>
        </w:rPr>
      </w:pPr>
    </w:p>
    <w:p w:rsidRPr="002F6668" w:rsidR="0059321D" w:rsidP="0059321D" w:rsidRDefault="0059321D" w14:paraId="34AA3F8A" w14:textId="2F77DCB9">
      <w:pPr>
        <w:spacing w:after="0" w:line="240" w:lineRule="auto"/>
        <w:rPr>
          <w:sz w:val="20"/>
          <w:szCs w:val="20"/>
        </w:rPr>
      </w:pPr>
      <w:r w:rsidRPr="38D523A1">
        <w:rPr>
          <w:sz w:val="20"/>
          <w:szCs w:val="20"/>
        </w:rPr>
        <w:t xml:space="preserve">NE = </w:t>
      </w:r>
      <w:proofErr w:type="spellStart"/>
      <w:r w:rsidRPr="38D523A1">
        <w:rPr>
          <w:sz w:val="20"/>
          <w:szCs w:val="20"/>
        </w:rPr>
        <w:t>niacino</w:t>
      </w:r>
      <w:proofErr w:type="spellEnd"/>
      <w:r w:rsidRPr="38D523A1">
        <w:rPr>
          <w:sz w:val="20"/>
          <w:szCs w:val="20"/>
        </w:rPr>
        <w:t xml:space="preserve"> ekvivalentas</w:t>
      </w:r>
    </w:p>
    <w:p w:rsidR="4352B938" w:rsidP="38D523A1" w:rsidRDefault="4352B938" w14:paraId="1B654D51" w14:textId="0370A2D1">
      <w:pPr>
        <w:spacing w:after="0" w:line="240" w:lineRule="auto"/>
        <w:rPr>
          <w:sz w:val="20"/>
          <w:szCs w:val="20"/>
        </w:rPr>
      </w:pPr>
      <w:r w:rsidRPr="38D523A1">
        <w:rPr>
          <w:sz w:val="20"/>
          <w:szCs w:val="20"/>
        </w:rPr>
        <w:t xml:space="preserve">MCT = </w:t>
      </w:r>
      <w:r w:rsidR="008E1FAF">
        <w:rPr>
          <w:sz w:val="20"/>
          <w:szCs w:val="20"/>
        </w:rPr>
        <w:t>v</w:t>
      </w:r>
      <w:r w:rsidRPr="38D523A1">
        <w:rPr>
          <w:sz w:val="20"/>
          <w:szCs w:val="20"/>
        </w:rPr>
        <w:t xml:space="preserve">idutinių </w:t>
      </w:r>
      <w:r w:rsidR="008E1FAF">
        <w:rPr>
          <w:sz w:val="20"/>
          <w:szCs w:val="20"/>
        </w:rPr>
        <w:t>g</w:t>
      </w:r>
      <w:r w:rsidRPr="38D523A1">
        <w:rPr>
          <w:sz w:val="20"/>
          <w:szCs w:val="20"/>
        </w:rPr>
        <w:t>randinių Trigliceridai</w:t>
      </w:r>
    </w:p>
    <w:p w:rsidRPr="008E1FAF" w:rsidR="4352B938" w:rsidP="38D523A1" w:rsidRDefault="4352B938" w14:paraId="18D876A1" w14:textId="76CA86EC">
      <w:pPr>
        <w:spacing w:after="0" w:line="240" w:lineRule="auto"/>
        <w:rPr>
          <w:sz w:val="20"/>
          <w:szCs w:val="20"/>
        </w:rPr>
      </w:pPr>
      <w:r w:rsidRPr="008E1FAF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DHR = </w:t>
      </w:r>
      <w:proofErr w:type="spellStart"/>
      <w:r w:rsidRPr="008E1FAF">
        <w:rPr>
          <w:rFonts w:ascii="Calibri" w:hAnsi="Calibri" w:eastAsia="Calibri" w:cs="Calibri"/>
          <w:color w:val="000000" w:themeColor="text1"/>
          <w:sz w:val="20"/>
          <w:szCs w:val="20"/>
        </w:rPr>
        <w:t>dokozaheksaeno</w:t>
      </w:r>
      <w:proofErr w:type="spellEnd"/>
      <w:r w:rsidRPr="008E1FAF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rūgštis </w:t>
      </w:r>
      <w:r w:rsidRPr="008E1FAF">
        <w:rPr>
          <w:rFonts w:ascii="Calibri" w:hAnsi="Calibri" w:eastAsia="Calibri" w:cs="Calibri"/>
          <w:sz w:val="20"/>
          <w:szCs w:val="20"/>
        </w:rPr>
        <w:t xml:space="preserve"> </w:t>
      </w:r>
    </w:p>
    <w:p w:rsidR="38D523A1" w:rsidP="38D523A1" w:rsidRDefault="38D523A1" w14:paraId="27939C7C" w14:textId="26BEC99B">
      <w:pPr>
        <w:spacing w:after="0" w:line="240" w:lineRule="auto"/>
        <w:rPr>
          <w:sz w:val="20"/>
          <w:szCs w:val="20"/>
        </w:rPr>
      </w:pPr>
    </w:p>
    <w:p w:rsidR="00DF6DCA" w:rsidRDefault="00DF6DCA" w14:paraId="52237F50" w14:textId="2E814436"/>
    <w:p w:rsidRPr="00B44F0A" w:rsidR="00D622F7" w:rsidP="00D622F7" w:rsidRDefault="00D622F7" w14:paraId="3F236597" w14:textId="77777777">
      <w:pPr>
        <w:rPr>
          <w:b/>
          <w:bCs/>
        </w:rPr>
      </w:pPr>
      <w:r w:rsidRPr="00B44F0A">
        <w:rPr>
          <w:b/>
          <w:bCs/>
        </w:rPr>
        <w:t>Pagaminimo instrukcija:</w:t>
      </w:r>
    </w:p>
    <w:p w:rsidR="00D622F7" w:rsidP="00D622F7" w:rsidRDefault="00D622F7" w14:paraId="4BFD300A" w14:textId="77777777">
      <w:r>
        <w:t>1. Nusiplaukite rankas. Kaip tinkamai paruošti mišinį, žiūrėkite dozavimo lentelę ir pasirinkite numatomą paruošti kiekį.</w:t>
      </w:r>
    </w:p>
    <w:p w:rsidR="00D622F7" w:rsidP="00D622F7" w:rsidRDefault="00D622F7" w14:paraId="4B28D5D6" w14:textId="77777777">
      <w:r>
        <w:t>2. Išmatuokite reikiamą virinto ir atvėsinto iki kambario temperatūros vandens kiekį, ir supilkite į švarų indą.</w:t>
      </w:r>
    </w:p>
    <w:p w:rsidR="00D622F7" w:rsidP="00D622F7" w:rsidRDefault="00D622F7" w14:paraId="78A04349" w14:textId="6343B546">
      <w:r>
        <w:t xml:space="preserve">3. </w:t>
      </w:r>
      <w:r w:rsidR="001134A4">
        <w:t xml:space="preserve">Išmatuokite reikiamą miltelių kiekį naudodami pakuotėje esantį matavimo indelį arba svarstykles. Naudokite tik pakuotėje esantį </w:t>
      </w:r>
      <w:r w:rsidRPr="00C63449" w:rsidR="001134A4">
        <w:t>matavimo indelį</w:t>
      </w:r>
      <w:r w:rsidR="001134A4">
        <w:t>.</w:t>
      </w:r>
    </w:p>
    <w:p w:rsidR="00D622F7" w:rsidP="00D622F7" w:rsidRDefault="00D622F7" w14:paraId="374251D7" w14:textId="59C681B2">
      <w:r>
        <w:t>4. Miltelius suberkite į</w:t>
      </w:r>
      <w:r w:rsidR="00F0344D">
        <w:t xml:space="preserve"> ne žemesnės kaip 45</w:t>
      </w:r>
      <w:r w:rsidRPr="00F0344D" w:rsidR="00F0344D">
        <w:t xml:space="preserve"> °C </w:t>
      </w:r>
      <w:r w:rsidR="00DD2252">
        <w:t xml:space="preserve">temperatūros </w:t>
      </w:r>
      <w:r w:rsidR="00F0344D">
        <w:t xml:space="preserve">vandenį </w:t>
      </w:r>
      <w:r>
        <w:t>ir gerai išmaišykite.</w:t>
      </w:r>
    </w:p>
    <w:p w:rsidR="00D622F7" w:rsidP="00D622F7" w:rsidRDefault="00D622F7" w14:paraId="064A6493" w14:textId="77777777">
      <w:r>
        <w:t>5. Po naudojimo matavimo indelį laikykite pakuotėje, kaip parodyta paveikslėlyje.</w:t>
      </w:r>
    </w:p>
    <w:p w:rsidR="00D622F7" w:rsidP="00D622F7" w:rsidRDefault="00D622F7" w14:paraId="6F01091B" w14:textId="77777777"/>
    <w:tbl>
      <w:tblPr>
        <w:tblW w:w="70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88"/>
        <w:gridCol w:w="1417"/>
        <w:gridCol w:w="1276"/>
        <w:gridCol w:w="992"/>
        <w:gridCol w:w="2410"/>
      </w:tblGrid>
      <w:tr w:rsidRPr="004D6FB5" w:rsidR="00D622F7" w:rsidTr="4E19A283" w14:paraId="19567F08" w14:textId="77777777">
        <w:trPr>
          <w:trHeight w:val="241"/>
        </w:trPr>
        <w:tc>
          <w:tcPr>
            <w:tcW w:w="7083" w:type="dxa"/>
            <w:gridSpan w:val="5"/>
            <w:tcMar/>
            <w:hideMark/>
          </w:tcPr>
          <w:p w:rsidRPr="006C2567" w:rsidR="00D622F7" w:rsidP="00CA7CBA" w:rsidRDefault="00D622F7" w14:paraId="15C7495F" w14:textId="77777777">
            <w:pPr>
              <w:rPr>
                <w:b/>
                <w:bCs/>
                <w:highlight w:val="yellow"/>
              </w:rPr>
            </w:pPr>
            <w:r w:rsidRPr="00495BB1">
              <w:rPr>
                <w:b/>
                <w:bCs/>
              </w:rPr>
              <w:t>Dozavimo lentelė</w:t>
            </w:r>
          </w:p>
        </w:tc>
      </w:tr>
      <w:tr w:rsidRPr="004D6FB5" w:rsidR="00D622F7" w:rsidTr="4E19A283" w14:paraId="674C57B2" w14:textId="77777777">
        <w:trPr>
          <w:trHeight w:val="318"/>
        </w:trPr>
        <w:tc>
          <w:tcPr>
            <w:tcW w:w="2405" w:type="dxa"/>
            <w:gridSpan w:val="2"/>
            <w:tcMar/>
            <w:hideMark/>
          </w:tcPr>
          <w:p w:rsidRPr="006C2567" w:rsidR="00D622F7" w:rsidP="00CA7CBA" w:rsidRDefault="00D622F7" w14:paraId="26540E41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95BB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Paruošto mišinio tūris</w:t>
            </w:r>
          </w:p>
        </w:tc>
        <w:tc>
          <w:tcPr>
            <w:tcW w:w="1276" w:type="dxa"/>
            <w:tcMar/>
            <w:hideMark/>
          </w:tcPr>
          <w:p w:rsidRPr="006C2567" w:rsidR="00D622F7" w:rsidP="00CA7CBA" w:rsidRDefault="00D622F7" w14:paraId="01B39DDF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495BB1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Vanduo</w:t>
            </w:r>
          </w:p>
        </w:tc>
        <w:tc>
          <w:tcPr>
            <w:tcW w:w="3402" w:type="dxa"/>
            <w:gridSpan w:val="2"/>
            <w:tcMar/>
            <w:hideMark/>
          </w:tcPr>
          <w:p w:rsidRPr="006C2567" w:rsidR="00D622F7" w:rsidP="4E19A283" w:rsidRDefault="00D622F7" w14:paraId="62BC27B6" w14:textId="1FC3E215">
            <w:pPr>
              <w:spacing w:after="0" w:line="240" w:lineRule="auto"/>
              <w:jc w:val="center"/>
              <w:rPr>
                <w:rFonts w:eastAsia="Times New Roman" w:cs="Calibri" w:cstheme="minorAscii"/>
                <w:b w:val="1"/>
                <w:bCs w:val="1"/>
                <w:kern w:val="0"/>
                <w:sz w:val="20"/>
                <w:szCs w:val="20"/>
                <w:lang w:eastAsia="lt-LT"/>
                <w14:ligatures w14:val="none"/>
              </w:rPr>
            </w:pPr>
            <w:r w:rsidRPr="4E19A283" w:rsidR="174BE143">
              <w:rPr>
                <w:rFonts w:eastAsia="Times New Roman" w:cs="Calibri" w:cstheme="minorAscii"/>
                <w:b w:val="1"/>
                <w:bCs w:val="1"/>
                <w:kern w:val="0"/>
                <w:sz w:val="20"/>
                <w:szCs w:val="20"/>
                <w:lang w:eastAsia="lt-LT"/>
                <w14:ligatures w14:val="none"/>
              </w:rPr>
              <w:t xml:space="preserve">Resource</w:t>
            </w:r>
            <w:r w:rsidRPr="4E19A283" w:rsidR="00D622F7">
              <w:rPr>
                <w:rFonts w:eastAsia="Times New Roman" w:cs="Calibri" w:cstheme="minorAscii"/>
                <w:b w:val="1"/>
                <w:bCs w:val="1"/>
                <w:kern w:val="0"/>
                <w:sz w:val="20"/>
                <w:szCs w:val="20"/>
                <w:lang w:eastAsia="lt-LT"/>
                <w14:ligatures w14:val="none"/>
              </w:rPr>
              <w:t xml:space="preserve">® </w:t>
            </w:r>
            <w:r w:rsidRPr="4E19A283" w:rsidR="00D622F7">
              <w:rPr>
                <w:rFonts w:eastAsia="Times New Roman" w:cs="Calibri" w:cstheme="minorAscii"/>
                <w:b w:val="1"/>
                <w:bCs w:val="1"/>
                <w:kern w:val="0"/>
                <w:sz w:val="20"/>
                <w:szCs w:val="20"/>
                <w:lang w:eastAsia="lt-LT"/>
                <w14:ligatures w14:val="none"/>
              </w:rPr>
              <w:t>Junior</w:t>
            </w:r>
          </w:p>
        </w:tc>
      </w:tr>
      <w:tr w:rsidRPr="004D6FB5" w:rsidR="00D622F7" w:rsidTr="4E19A283" w14:paraId="0178E11E" w14:textId="77777777">
        <w:trPr>
          <w:trHeight w:val="285"/>
        </w:trPr>
        <w:tc>
          <w:tcPr>
            <w:tcW w:w="988" w:type="dxa"/>
            <w:tcMar/>
            <w:vAlign w:val="center"/>
          </w:tcPr>
          <w:p w:rsidRPr="00495BB1" w:rsidR="00D622F7" w:rsidP="00CA7CBA" w:rsidRDefault="00D622F7" w14:paraId="76CD2BB1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95BB1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ml</w:t>
            </w:r>
          </w:p>
        </w:tc>
        <w:tc>
          <w:tcPr>
            <w:tcW w:w="1417" w:type="dxa"/>
            <w:tcMar/>
            <w:vAlign w:val="center"/>
          </w:tcPr>
          <w:p w:rsidRPr="00495BB1" w:rsidR="00D622F7" w:rsidP="00CA7CBA" w:rsidRDefault="00D622F7" w14:paraId="381211F3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95BB1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kcal</w:t>
            </w:r>
          </w:p>
        </w:tc>
        <w:tc>
          <w:tcPr>
            <w:tcW w:w="1276" w:type="dxa"/>
            <w:tcMar/>
            <w:vAlign w:val="center"/>
          </w:tcPr>
          <w:p w:rsidRPr="00495BB1" w:rsidR="00D622F7" w:rsidP="00CA7CBA" w:rsidRDefault="00D622F7" w14:paraId="28475971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95BB1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ml</w:t>
            </w:r>
          </w:p>
        </w:tc>
        <w:tc>
          <w:tcPr>
            <w:tcW w:w="992" w:type="dxa"/>
            <w:tcMar/>
            <w:vAlign w:val="center"/>
          </w:tcPr>
          <w:p w:rsidRPr="00495BB1" w:rsidR="00D622F7" w:rsidP="00CA7CBA" w:rsidRDefault="00D622F7" w14:paraId="543F0670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95BB1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2410" w:type="dxa"/>
            <w:tcMar/>
            <w:vAlign w:val="center"/>
          </w:tcPr>
          <w:p w:rsidRPr="00495BB1" w:rsidR="00D622F7" w:rsidP="00CA7CBA" w:rsidRDefault="00D622F7" w14:paraId="10E6CDFB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95BB1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Matavimo indelių skaičius</w:t>
            </w:r>
          </w:p>
        </w:tc>
      </w:tr>
      <w:tr w:rsidRPr="004D6FB5" w:rsidR="00D622F7" w:rsidTr="4E19A283" w14:paraId="7B42B1C9" w14:textId="77777777">
        <w:trPr>
          <w:trHeight w:val="285"/>
        </w:trPr>
        <w:tc>
          <w:tcPr>
            <w:tcW w:w="988" w:type="dxa"/>
            <w:vMerge w:val="restart"/>
            <w:tcMar/>
            <w:vAlign w:val="center"/>
            <w:hideMark/>
          </w:tcPr>
          <w:p w:rsidRPr="006C2567" w:rsidR="00D622F7" w:rsidP="00CA7CBA" w:rsidRDefault="00D622F7" w14:paraId="59395576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C2567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250</w:t>
            </w:r>
          </w:p>
        </w:tc>
        <w:tc>
          <w:tcPr>
            <w:tcW w:w="1417" w:type="dxa"/>
            <w:tcMar/>
            <w:vAlign w:val="center"/>
            <w:hideMark/>
          </w:tcPr>
          <w:p w:rsidRPr="006C2567" w:rsidR="00D622F7" w:rsidP="00CA7CBA" w:rsidRDefault="00D622F7" w14:paraId="07907001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C2567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250</w:t>
            </w:r>
          </w:p>
        </w:tc>
        <w:tc>
          <w:tcPr>
            <w:tcW w:w="1276" w:type="dxa"/>
            <w:tcMar/>
            <w:vAlign w:val="center"/>
            <w:hideMark/>
          </w:tcPr>
          <w:p w:rsidRPr="006C2567" w:rsidR="00D622F7" w:rsidP="00CA7CBA" w:rsidRDefault="00D622F7" w14:paraId="4B258B90" w14:textId="2F1B205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C2567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21</w:t>
            </w:r>
            <w:r w:rsidR="00F0344D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0</w:t>
            </w:r>
          </w:p>
        </w:tc>
        <w:tc>
          <w:tcPr>
            <w:tcW w:w="992" w:type="dxa"/>
            <w:tcMar/>
            <w:vAlign w:val="center"/>
            <w:hideMark/>
          </w:tcPr>
          <w:p w:rsidRPr="006C2567" w:rsidR="00D622F7" w:rsidP="00CA7CBA" w:rsidRDefault="00D622F7" w14:paraId="7A67EBCD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C2567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55</w:t>
            </w:r>
          </w:p>
        </w:tc>
        <w:tc>
          <w:tcPr>
            <w:tcW w:w="2410" w:type="dxa"/>
            <w:tcMar/>
            <w:vAlign w:val="center"/>
            <w:hideMark/>
          </w:tcPr>
          <w:p w:rsidRPr="006C2567" w:rsidR="00D622F7" w:rsidP="007E4E73" w:rsidRDefault="00D622F7" w14:paraId="1DA91977" w14:textId="667AB9B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C2567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7</w:t>
            </w:r>
          </w:p>
        </w:tc>
      </w:tr>
      <w:tr w:rsidRPr="004D6FB5" w:rsidR="00D622F7" w:rsidTr="4E19A283" w14:paraId="086025DE" w14:textId="77777777">
        <w:trPr>
          <w:trHeight w:val="289"/>
        </w:trPr>
        <w:tc>
          <w:tcPr>
            <w:tcW w:w="988" w:type="dxa"/>
            <w:vMerge/>
            <w:tcMar/>
            <w:vAlign w:val="center"/>
            <w:hideMark/>
          </w:tcPr>
          <w:p w:rsidRPr="006C2567" w:rsidR="00D622F7" w:rsidP="00CA7CBA" w:rsidRDefault="00D622F7" w14:paraId="48AB57C4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7" w:type="dxa"/>
            <w:tcMar/>
            <w:vAlign w:val="center"/>
            <w:hideMark/>
          </w:tcPr>
          <w:p w:rsidRPr="006C2567" w:rsidR="00D622F7" w:rsidP="00CA7CBA" w:rsidRDefault="00D622F7" w14:paraId="7052DBD5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C2567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375</w:t>
            </w:r>
          </w:p>
        </w:tc>
        <w:tc>
          <w:tcPr>
            <w:tcW w:w="1276" w:type="dxa"/>
            <w:tcMar/>
            <w:vAlign w:val="center"/>
            <w:hideMark/>
          </w:tcPr>
          <w:p w:rsidRPr="006C2567" w:rsidR="00D622F7" w:rsidP="00CA7CBA" w:rsidRDefault="00D622F7" w14:paraId="35C86E38" w14:textId="0167815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C2567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19</w:t>
            </w:r>
            <w:r w:rsidR="00F0344D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0</w:t>
            </w:r>
          </w:p>
        </w:tc>
        <w:tc>
          <w:tcPr>
            <w:tcW w:w="992" w:type="dxa"/>
            <w:tcMar/>
            <w:vAlign w:val="center"/>
            <w:hideMark/>
          </w:tcPr>
          <w:p w:rsidRPr="006C2567" w:rsidR="00D622F7" w:rsidP="00CA7CBA" w:rsidRDefault="00D622F7" w14:paraId="65392D4A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C2567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80</w:t>
            </w:r>
          </w:p>
        </w:tc>
        <w:tc>
          <w:tcPr>
            <w:tcW w:w="2410" w:type="dxa"/>
            <w:tcMar/>
            <w:vAlign w:val="center"/>
            <w:hideMark/>
          </w:tcPr>
          <w:p w:rsidRPr="006C2567" w:rsidR="00D622F7" w:rsidP="007E4E73" w:rsidRDefault="00D622F7" w14:paraId="44082AD6" w14:textId="1A5B563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C2567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10</w:t>
            </w:r>
          </w:p>
        </w:tc>
      </w:tr>
      <w:tr w:rsidRPr="004D6FB5" w:rsidR="00D622F7" w:rsidTr="4E19A283" w14:paraId="7C2F4654" w14:textId="77777777">
        <w:trPr>
          <w:trHeight w:val="325"/>
        </w:trPr>
        <w:tc>
          <w:tcPr>
            <w:tcW w:w="988" w:type="dxa"/>
            <w:vMerge w:val="restart"/>
            <w:tcMar/>
            <w:vAlign w:val="center"/>
            <w:hideMark/>
          </w:tcPr>
          <w:p w:rsidRPr="006C2567" w:rsidR="00D622F7" w:rsidP="00CA7CBA" w:rsidRDefault="00D622F7" w14:paraId="6B996C1E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C2567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500</w:t>
            </w:r>
          </w:p>
        </w:tc>
        <w:tc>
          <w:tcPr>
            <w:tcW w:w="1417" w:type="dxa"/>
            <w:tcMar/>
            <w:vAlign w:val="center"/>
            <w:hideMark/>
          </w:tcPr>
          <w:p w:rsidRPr="006C2567" w:rsidR="00D622F7" w:rsidP="00CA7CBA" w:rsidRDefault="00D622F7" w14:paraId="77D5BD1F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C2567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500</w:t>
            </w:r>
          </w:p>
        </w:tc>
        <w:tc>
          <w:tcPr>
            <w:tcW w:w="1276" w:type="dxa"/>
            <w:tcMar/>
            <w:vAlign w:val="center"/>
            <w:hideMark/>
          </w:tcPr>
          <w:p w:rsidRPr="006C2567" w:rsidR="00D622F7" w:rsidP="00CA7CBA" w:rsidRDefault="00D622F7" w14:paraId="5DC542C6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C2567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425</w:t>
            </w:r>
          </w:p>
        </w:tc>
        <w:tc>
          <w:tcPr>
            <w:tcW w:w="992" w:type="dxa"/>
            <w:tcMar/>
            <w:vAlign w:val="center"/>
            <w:hideMark/>
          </w:tcPr>
          <w:p w:rsidRPr="006C2567" w:rsidR="00D622F7" w:rsidP="00CA7CBA" w:rsidRDefault="00D622F7" w14:paraId="739F9126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C2567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110</w:t>
            </w:r>
          </w:p>
        </w:tc>
        <w:tc>
          <w:tcPr>
            <w:tcW w:w="2410" w:type="dxa"/>
            <w:tcMar/>
            <w:vAlign w:val="center"/>
            <w:hideMark/>
          </w:tcPr>
          <w:p w:rsidRPr="006C2567" w:rsidR="00D622F7" w:rsidP="00CA7CBA" w:rsidRDefault="00D622F7" w14:paraId="4B905C3C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C2567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14</w:t>
            </w:r>
          </w:p>
        </w:tc>
      </w:tr>
      <w:tr w:rsidRPr="006C2567" w:rsidR="00D622F7" w:rsidTr="4E19A283" w14:paraId="1740C777" w14:textId="77777777">
        <w:trPr>
          <w:trHeight w:val="285"/>
        </w:trPr>
        <w:tc>
          <w:tcPr>
            <w:tcW w:w="988" w:type="dxa"/>
            <w:vMerge/>
            <w:tcMar/>
            <w:vAlign w:val="center"/>
            <w:hideMark/>
          </w:tcPr>
          <w:p w:rsidRPr="006C2567" w:rsidR="00D622F7" w:rsidP="00CA7CBA" w:rsidRDefault="00D622F7" w14:paraId="3CAA113B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7" w:type="dxa"/>
            <w:tcMar/>
            <w:vAlign w:val="center"/>
            <w:hideMark/>
          </w:tcPr>
          <w:p w:rsidRPr="006C2567" w:rsidR="00D622F7" w:rsidP="00CA7CBA" w:rsidRDefault="00D622F7" w14:paraId="6363E311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C2567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750</w:t>
            </w:r>
          </w:p>
        </w:tc>
        <w:tc>
          <w:tcPr>
            <w:tcW w:w="1276" w:type="dxa"/>
            <w:tcMar/>
            <w:vAlign w:val="center"/>
            <w:hideMark/>
          </w:tcPr>
          <w:p w:rsidRPr="006C2567" w:rsidR="00D622F7" w:rsidP="00CA7CBA" w:rsidRDefault="00D622F7" w14:paraId="0A0AECD4" w14:textId="71BAB50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C2567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  <w:r w:rsidR="00F0344D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8</w:t>
            </w:r>
            <w:r w:rsidRPr="006C2567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0</w:t>
            </w:r>
          </w:p>
        </w:tc>
        <w:tc>
          <w:tcPr>
            <w:tcW w:w="992" w:type="dxa"/>
            <w:tcMar/>
            <w:vAlign w:val="center"/>
            <w:hideMark/>
          </w:tcPr>
          <w:p w:rsidRPr="006C2567" w:rsidR="00D622F7" w:rsidP="00CA7CBA" w:rsidRDefault="00D622F7" w14:paraId="602C38D6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C2567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165</w:t>
            </w:r>
          </w:p>
        </w:tc>
        <w:tc>
          <w:tcPr>
            <w:tcW w:w="2410" w:type="dxa"/>
            <w:tcMar/>
            <w:vAlign w:val="center"/>
            <w:hideMark/>
          </w:tcPr>
          <w:p w:rsidRPr="006C2567" w:rsidR="00D622F7" w:rsidP="00CA7CBA" w:rsidRDefault="00D622F7" w14:paraId="1B8D4FF2" w14:textId="77777777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val="en-US" w:eastAsia="lt-LT"/>
                <w14:ligatures w14:val="none"/>
              </w:rPr>
            </w:pPr>
            <w:r w:rsidRPr="006C2567">
              <w:rPr>
                <w:rFonts w:eastAsia="Times New Roman" w:cstheme="minorHAnsi"/>
                <w:kern w:val="0"/>
                <w:sz w:val="20"/>
                <w:szCs w:val="20"/>
                <w:lang w:eastAsia="lt-LT"/>
                <w14:ligatures w14:val="none"/>
              </w:rPr>
              <w:t>21</w:t>
            </w:r>
          </w:p>
        </w:tc>
      </w:tr>
    </w:tbl>
    <w:p w:rsidRPr="00F0344D" w:rsidR="00F0344D" w:rsidP="00D622F7" w:rsidRDefault="00F0344D" w14:paraId="0EC6CE72" w14:textId="5D6FFFA8">
      <w:r w:rsidRPr="00F0344D">
        <w:t>Matavimo indelio dydis: 7,8 g.</w:t>
      </w:r>
    </w:p>
    <w:p w:rsidR="00D622F7" w:rsidP="00D622F7" w:rsidRDefault="00D622F7" w14:paraId="2B30DDD3" w14:textId="22BEDA3B">
      <w:pPr>
        <w:rPr>
          <w:b/>
          <w:bCs/>
        </w:rPr>
      </w:pPr>
      <w:r w:rsidRPr="38D523A1">
        <w:rPr>
          <w:b/>
          <w:bCs/>
        </w:rPr>
        <w:t>Svarbu</w:t>
      </w:r>
      <w:r>
        <w:t>: nekeiskite proporcijų. Sekite rekomendacijas dėl mitybos ir rekomenduojamos paros normos.</w:t>
      </w:r>
    </w:p>
    <w:p w:rsidR="4D02101D" w:rsidP="38D523A1" w:rsidRDefault="4D02101D" w14:paraId="1E05D7E6" w14:textId="094152D6">
      <w:pPr>
        <w:spacing w:after="0"/>
      </w:pPr>
      <w:r>
        <w:t>Geriausias iki / partijos numeris: žr. ant pakuotės</w:t>
      </w:r>
    </w:p>
    <w:p w:rsidR="38D523A1" w:rsidP="38D523A1" w:rsidRDefault="38D523A1" w14:paraId="4677B943" w14:textId="587304A2">
      <w:pPr>
        <w:spacing w:after="0"/>
      </w:pPr>
    </w:p>
    <w:p w:rsidR="4D02101D" w:rsidP="38D523A1" w:rsidRDefault="4D02101D" w14:paraId="7D9157D7" w14:textId="77777777">
      <w:pPr>
        <w:spacing w:after="0"/>
      </w:pPr>
      <w:r>
        <w:t>Pagaminta Šveicarijoje</w:t>
      </w:r>
    </w:p>
    <w:p w:rsidR="38D523A1" w:rsidP="38D523A1" w:rsidRDefault="38D523A1" w14:paraId="02ED9B74" w14:textId="36011865">
      <w:pPr>
        <w:spacing w:after="0"/>
      </w:pPr>
    </w:p>
    <w:p w:rsidRPr="009E4016" w:rsidR="00D622F7" w:rsidP="00D622F7" w:rsidRDefault="00D622F7" w14:paraId="0CBAA6F8" w14:textId="77777777">
      <w:pPr>
        <w:spacing w:after="0"/>
      </w:pPr>
      <w:r w:rsidRPr="009E4016">
        <w:t>Platintojas: UAB „</w:t>
      </w:r>
      <w:proofErr w:type="spellStart"/>
      <w:r w:rsidRPr="009E4016">
        <w:t>Gadarvy</w:t>
      </w:r>
      <w:proofErr w:type="spellEnd"/>
      <w:r w:rsidRPr="009E4016">
        <w:t>“</w:t>
      </w:r>
    </w:p>
    <w:p w:rsidRPr="009E4016" w:rsidR="00D622F7" w:rsidP="00D622F7" w:rsidRDefault="00D622F7" w14:paraId="6FA43E39" w14:textId="77777777">
      <w:pPr>
        <w:spacing w:after="0"/>
        <w:rPr>
          <w:lang w:val="en-US"/>
        </w:rPr>
      </w:pPr>
      <w:r w:rsidRPr="009E4016">
        <w:t xml:space="preserve">Sodų g. </w:t>
      </w:r>
      <w:r w:rsidRPr="009E4016">
        <w:rPr>
          <w:lang w:val="en-US"/>
        </w:rPr>
        <w:t>6-9, Vilnius, LT-01313, Lietuva</w:t>
      </w:r>
    </w:p>
    <w:p w:rsidRPr="00A37C6D" w:rsidR="00D622F7" w:rsidP="00D622F7" w:rsidRDefault="00D622F7" w14:paraId="0AF41183" w14:textId="77777777">
      <w:pPr>
        <w:spacing w:after="0"/>
        <w:rPr>
          <w:lang w:val="en-US"/>
        </w:rPr>
      </w:pPr>
      <w:r w:rsidRPr="009E4016">
        <w:rPr>
          <w:lang w:val="en-US"/>
        </w:rPr>
        <w:t>info@gadarvy.com</w:t>
      </w:r>
    </w:p>
    <w:p w:rsidR="00D622F7" w:rsidP="00D622F7" w:rsidRDefault="00D622F7" w14:paraId="50508B5B" w14:textId="77777777">
      <w:pPr>
        <w:rPr>
          <w:b/>
          <w:bCs/>
        </w:rPr>
      </w:pPr>
    </w:p>
    <w:p w:rsidR="00D622F7" w:rsidP="00D622F7" w:rsidRDefault="00D622F7" w14:paraId="1EDB83AB" w14:textId="6B2E0A1E"/>
    <w:p w:rsidR="00D622F7" w:rsidRDefault="00D622F7" w14:paraId="0454AAA6" w14:textId="77777777"/>
    <w:sectPr w:rsidR="00D622F7" w:rsidSect="00A17FE5">
      <w:pgSz w:w="11906" w:h="16838" w:orient="portrait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F2647"/>
    <w:multiLevelType w:val="hybridMultilevel"/>
    <w:tmpl w:val="8D00E606"/>
    <w:lvl w:ilvl="0" w:tplc="777EADB6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CB5DD7"/>
    <w:multiLevelType w:val="hybridMultilevel"/>
    <w:tmpl w:val="2628232E"/>
    <w:lvl w:ilvl="0" w:tplc="A628E09A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4BB5773"/>
    <w:multiLevelType w:val="hybridMultilevel"/>
    <w:tmpl w:val="D67CFD2C"/>
    <w:lvl w:ilvl="0" w:tplc="F15E2578">
      <w:start w:val="650"/>
      <w:numFmt w:val="bullet"/>
      <w:lvlText w:val="-"/>
      <w:lvlJc w:val="left"/>
      <w:pPr>
        <w:ind w:left="56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28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00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72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44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16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488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60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320" w:hanging="360"/>
      </w:pPr>
      <w:rPr>
        <w:rFonts w:hint="default" w:ascii="Wingdings" w:hAnsi="Wingdings"/>
      </w:rPr>
    </w:lvl>
  </w:abstractNum>
  <w:abstractNum w:abstractNumId="3" w15:restartNumberingAfterBreak="0">
    <w:nsid w:val="46A5755B"/>
    <w:multiLevelType w:val="hybridMultilevel"/>
    <w:tmpl w:val="CFFA39C8"/>
    <w:lvl w:ilvl="0" w:tplc="B3A0A64A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8742297"/>
    <w:multiLevelType w:val="hybridMultilevel"/>
    <w:tmpl w:val="B042562A"/>
    <w:lvl w:ilvl="0" w:tplc="FDCC321C">
      <w:start w:val="4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F452F93"/>
    <w:multiLevelType w:val="hybridMultilevel"/>
    <w:tmpl w:val="ED22EA80"/>
    <w:lvl w:ilvl="0" w:tplc="2064112A">
      <w:start w:val="2"/>
      <w:numFmt w:val="bullet"/>
      <w:lvlText w:val="-"/>
      <w:lvlJc w:val="left"/>
      <w:pPr>
        <w:ind w:left="534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254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1974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694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414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134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4854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574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294" w:hanging="360"/>
      </w:pPr>
      <w:rPr>
        <w:rFonts w:hint="default" w:ascii="Wingdings" w:hAnsi="Wingdings"/>
      </w:rPr>
    </w:lvl>
  </w:abstractNum>
  <w:abstractNum w:abstractNumId="6" w15:restartNumberingAfterBreak="0">
    <w:nsid w:val="5F7F5834"/>
    <w:multiLevelType w:val="hybridMultilevel"/>
    <w:tmpl w:val="3E5CAECC"/>
    <w:lvl w:ilvl="0" w:tplc="57943B6E">
      <w:start w:val="7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67B0FC0"/>
    <w:multiLevelType w:val="hybridMultilevel"/>
    <w:tmpl w:val="E8C8C0FE"/>
    <w:lvl w:ilvl="0" w:tplc="9F66A1AC">
      <w:start w:val="3"/>
      <w:numFmt w:val="bullet"/>
      <w:lvlText w:val="-"/>
      <w:lvlJc w:val="left"/>
      <w:pPr>
        <w:ind w:left="560" w:hanging="360"/>
      </w:pPr>
      <w:rPr>
        <w:rFonts w:hint="default" w:ascii="Calibri" w:hAnsi="Calibri" w:eastAsia="Times New Roman" w:cs="Calibri"/>
      </w:rPr>
    </w:lvl>
    <w:lvl w:ilvl="1" w:tplc="04270003" w:tentative="1">
      <w:start w:val="1"/>
      <w:numFmt w:val="bullet"/>
      <w:lvlText w:val="o"/>
      <w:lvlJc w:val="left"/>
      <w:pPr>
        <w:ind w:left="128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00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72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44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16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488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60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320" w:hanging="360"/>
      </w:pPr>
      <w:rPr>
        <w:rFonts w:hint="default" w:ascii="Wingdings" w:hAnsi="Wingdings"/>
      </w:rPr>
    </w:lvl>
  </w:abstractNum>
  <w:num w:numId="1" w16cid:durableId="1091127178">
    <w:abstractNumId w:val="7"/>
  </w:num>
  <w:num w:numId="2" w16cid:durableId="1111977963">
    <w:abstractNumId w:val="3"/>
  </w:num>
  <w:num w:numId="3" w16cid:durableId="209342629">
    <w:abstractNumId w:val="5"/>
  </w:num>
  <w:num w:numId="4" w16cid:durableId="1192187891">
    <w:abstractNumId w:val="1"/>
  </w:num>
  <w:num w:numId="5" w16cid:durableId="215941944">
    <w:abstractNumId w:val="0"/>
  </w:num>
  <w:num w:numId="6" w16cid:durableId="586814347">
    <w:abstractNumId w:val="2"/>
  </w:num>
  <w:num w:numId="7" w16cid:durableId="839271469">
    <w:abstractNumId w:val="6"/>
  </w:num>
  <w:num w:numId="8" w16cid:durableId="623970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5D"/>
    <w:rsid w:val="00012FCD"/>
    <w:rsid w:val="00086493"/>
    <w:rsid w:val="000A6A3C"/>
    <w:rsid w:val="000E391A"/>
    <w:rsid w:val="000F3348"/>
    <w:rsid w:val="00100D67"/>
    <w:rsid w:val="00112685"/>
    <w:rsid w:val="001134A4"/>
    <w:rsid w:val="00125D35"/>
    <w:rsid w:val="00185564"/>
    <w:rsid w:val="00187C76"/>
    <w:rsid w:val="001A4B19"/>
    <w:rsid w:val="001E69DC"/>
    <w:rsid w:val="002653EB"/>
    <w:rsid w:val="00265B7D"/>
    <w:rsid w:val="00266CA7"/>
    <w:rsid w:val="0029014B"/>
    <w:rsid w:val="002A3DC7"/>
    <w:rsid w:val="002A4924"/>
    <w:rsid w:val="002B7C13"/>
    <w:rsid w:val="002C692C"/>
    <w:rsid w:val="002E14A1"/>
    <w:rsid w:val="002F5578"/>
    <w:rsid w:val="002F6668"/>
    <w:rsid w:val="0030697C"/>
    <w:rsid w:val="00310D32"/>
    <w:rsid w:val="00327644"/>
    <w:rsid w:val="003336ED"/>
    <w:rsid w:val="00351D66"/>
    <w:rsid w:val="0035444D"/>
    <w:rsid w:val="003876A6"/>
    <w:rsid w:val="003A28F0"/>
    <w:rsid w:val="003A2EF1"/>
    <w:rsid w:val="003B62B8"/>
    <w:rsid w:val="003C7520"/>
    <w:rsid w:val="003D6367"/>
    <w:rsid w:val="003F0199"/>
    <w:rsid w:val="0040411C"/>
    <w:rsid w:val="004145D0"/>
    <w:rsid w:val="004145E7"/>
    <w:rsid w:val="0043114C"/>
    <w:rsid w:val="00495BB1"/>
    <w:rsid w:val="004A07BF"/>
    <w:rsid w:val="004A2937"/>
    <w:rsid w:val="004C4BE3"/>
    <w:rsid w:val="004D36EA"/>
    <w:rsid w:val="004D6FB5"/>
    <w:rsid w:val="0051364E"/>
    <w:rsid w:val="00552851"/>
    <w:rsid w:val="00585591"/>
    <w:rsid w:val="0059321D"/>
    <w:rsid w:val="005C50EC"/>
    <w:rsid w:val="005C5864"/>
    <w:rsid w:val="005D637E"/>
    <w:rsid w:val="005F4E0B"/>
    <w:rsid w:val="00600209"/>
    <w:rsid w:val="00616C61"/>
    <w:rsid w:val="0066090A"/>
    <w:rsid w:val="006A359B"/>
    <w:rsid w:val="006A50A0"/>
    <w:rsid w:val="006A77C1"/>
    <w:rsid w:val="006C72B1"/>
    <w:rsid w:val="006E55E8"/>
    <w:rsid w:val="0071588A"/>
    <w:rsid w:val="00715AB4"/>
    <w:rsid w:val="0073024D"/>
    <w:rsid w:val="00737E06"/>
    <w:rsid w:val="007746D1"/>
    <w:rsid w:val="007A4F43"/>
    <w:rsid w:val="007C0773"/>
    <w:rsid w:val="007D212F"/>
    <w:rsid w:val="007E298B"/>
    <w:rsid w:val="007E4E73"/>
    <w:rsid w:val="007F1B9D"/>
    <w:rsid w:val="007F2EC4"/>
    <w:rsid w:val="00852BB0"/>
    <w:rsid w:val="008758B7"/>
    <w:rsid w:val="008A4DFD"/>
    <w:rsid w:val="008D1D5D"/>
    <w:rsid w:val="008E1FAF"/>
    <w:rsid w:val="008E7760"/>
    <w:rsid w:val="008F0755"/>
    <w:rsid w:val="00911BFB"/>
    <w:rsid w:val="00914069"/>
    <w:rsid w:val="00967C6A"/>
    <w:rsid w:val="00985274"/>
    <w:rsid w:val="009B3AA3"/>
    <w:rsid w:val="009C2BDA"/>
    <w:rsid w:val="009E4016"/>
    <w:rsid w:val="009F7F62"/>
    <w:rsid w:val="00A11B83"/>
    <w:rsid w:val="00A13659"/>
    <w:rsid w:val="00A15709"/>
    <w:rsid w:val="00A17392"/>
    <w:rsid w:val="00A17FE5"/>
    <w:rsid w:val="00A241BE"/>
    <w:rsid w:val="00A37C6D"/>
    <w:rsid w:val="00A4000F"/>
    <w:rsid w:val="00A50186"/>
    <w:rsid w:val="00A731F7"/>
    <w:rsid w:val="00A73237"/>
    <w:rsid w:val="00AA1F99"/>
    <w:rsid w:val="00AA2383"/>
    <w:rsid w:val="00AD7F62"/>
    <w:rsid w:val="00AE7A72"/>
    <w:rsid w:val="00B47BB5"/>
    <w:rsid w:val="00B57B07"/>
    <w:rsid w:val="00B910CF"/>
    <w:rsid w:val="00BA1D35"/>
    <w:rsid w:val="00BA5A15"/>
    <w:rsid w:val="00BD1C5B"/>
    <w:rsid w:val="00BF220E"/>
    <w:rsid w:val="00C04E1E"/>
    <w:rsid w:val="00C1052E"/>
    <w:rsid w:val="00C45D9E"/>
    <w:rsid w:val="00C47D96"/>
    <w:rsid w:val="00C6768E"/>
    <w:rsid w:val="00C70253"/>
    <w:rsid w:val="00C87A71"/>
    <w:rsid w:val="00C905BB"/>
    <w:rsid w:val="00C93870"/>
    <w:rsid w:val="00CD0690"/>
    <w:rsid w:val="00CD071A"/>
    <w:rsid w:val="00CE2308"/>
    <w:rsid w:val="00CF7BD6"/>
    <w:rsid w:val="00D113B9"/>
    <w:rsid w:val="00D11B17"/>
    <w:rsid w:val="00D31C3B"/>
    <w:rsid w:val="00D34155"/>
    <w:rsid w:val="00D5257D"/>
    <w:rsid w:val="00D622F7"/>
    <w:rsid w:val="00D95F67"/>
    <w:rsid w:val="00DB2563"/>
    <w:rsid w:val="00DC0C0E"/>
    <w:rsid w:val="00DD2252"/>
    <w:rsid w:val="00DF6DCA"/>
    <w:rsid w:val="00E062D5"/>
    <w:rsid w:val="00E173AF"/>
    <w:rsid w:val="00E26D9C"/>
    <w:rsid w:val="00E41630"/>
    <w:rsid w:val="00E43FF3"/>
    <w:rsid w:val="00E8269F"/>
    <w:rsid w:val="00E85F77"/>
    <w:rsid w:val="00EB0066"/>
    <w:rsid w:val="00EB365B"/>
    <w:rsid w:val="00F0344D"/>
    <w:rsid w:val="00F24CA1"/>
    <w:rsid w:val="00F31EEB"/>
    <w:rsid w:val="00F34250"/>
    <w:rsid w:val="00F3730F"/>
    <w:rsid w:val="00F41CD5"/>
    <w:rsid w:val="00F57F63"/>
    <w:rsid w:val="00F93C03"/>
    <w:rsid w:val="00FD34C2"/>
    <w:rsid w:val="00FE7426"/>
    <w:rsid w:val="00FF276D"/>
    <w:rsid w:val="00FF3FF6"/>
    <w:rsid w:val="08C8F947"/>
    <w:rsid w:val="0ED8D8A9"/>
    <w:rsid w:val="174BE143"/>
    <w:rsid w:val="1850E9FE"/>
    <w:rsid w:val="18BD9463"/>
    <w:rsid w:val="197224BC"/>
    <w:rsid w:val="33F601B1"/>
    <w:rsid w:val="3402C378"/>
    <w:rsid w:val="3597429E"/>
    <w:rsid w:val="38D523A1"/>
    <w:rsid w:val="3B999789"/>
    <w:rsid w:val="40A7D7D6"/>
    <w:rsid w:val="4185AC8F"/>
    <w:rsid w:val="420D1E01"/>
    <w:rsid w:val="4352B938"/>
    <w:rsid w:val="4D02101D"/>
    <w:rsid w:val="4E19A283"/>
    <w:rsid w:val="516ABA8F"/>
    <w:rsid w:val="673C787C"/>
    <w:rsid w:val="7AF8DBD2"/>
    <w:rsid w:val="7BE39EC8"/>
    <w:rsid w:val="7CFFB4AE"/>
    <w:rsid w:val="7ED7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4540B"/>
  <w15:chartTrackingRefBased/>
  <w15:docId w15:val="{FA9B597C-801B-4054-86B5-35848C5D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D5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D5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D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D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D1D5D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D1D5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D1D5D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D1D5D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D1D5D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D1D5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D1D5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D1D5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D1D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D5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D1D5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D1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D5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D1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D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D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D5D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D1D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D5D"/>
    <w:rPr>
      <w:b/>
      <w:bCs/>
      <w:smallCaps/>
      <w:color w:val="2F5496" w:themeColor="accent1" w:themeShade="BF"/>
      <w:spacing w:val="5"/>
    </w:rPr>
  </w:style>
  <w:style w:type="character" w:styleId="font431" w:customStyle="1">
    <w:name w:val="font431"/>
    <w:basedOn w:val="DefaultParagraphFont"/>
    <w:rsid w:val="00185564"/>
    <w:rPr>
      <w:rFonts w:hint="default" w:ascii="Calibri" w:hAnsi="Calibri" w:cs="Calibri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E4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401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E40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01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E40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Lysovienė, Jelena</dc:creator>
  <keywords/>
  <dc:description/>
  <lastModifiedBy>Paulius Varkala</lastModifiedBy>
  <revision>20</revision>
  <dcterms:created xsi:type="dcterms:W3CDTF">2024-10-03T19:26:00.0000000Z</dcterms:created>
  <dcterms:modified xsi:type="dcterms:W3CDTF">2024-10-17T11:21:51.4663169Z</dcterms:modified>
</coreProperties>
</file>